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F3F1" w14:textId="77777777" w:rsidR="006D01D7" w:rsidRDefault="006D01D7" w:rsidP="009E6CAD">
      <w:pPr>
        <w:pStyle w:val="Default"/>
        <w:jc w:val="center"/>
        <w:rPr>
          <w:noProof/>
        </w:rPr>
      </w:pPr>
      <w:r w:rsidRPr="006D01D7">
        <w:rPr>
          <w:noProof/>
        </w:rPr>
        <w:drawing>
          <wp:inline distT="0" distB="0" distL="0" distR="0" wp14:anchorId="64E4C8A7" wp14:editId="37F2A0DC">
            <wp:extent cx="6120130" cy="259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259080"/>
                    </a:xfrm>
                    <a:prstGeom prst="rect">
                      <a:avLst/>
                    </a:prstGeom>
                    <a:noFill/>
                    <a:ln>
                      <a:noFill/>
                    </a:ln>
                  </pic:spPr>
                </pic:pic>
              </a:graphicData>
            </a:graphic>
          </wp:inline>
        </w:drawing>
      </w:r>
    </w:p>
    <w:p w14:paraId="4F24279C" w14:textId="77777777" w:rsidR="009E6CAD" w:rsidRPr="009E6CAD" w:rsidRDefault="00022023" w:rsidP="009E6CAD">
      <w:pPr>
        <w:pStyle w:val="Default"/>
        <w:jc w:val="center"/>
      </w:pPr>
      <w:r w:rsidRPr="009E6CAD">
        <w:rPr>
          <w:noProof/>
        </w:rPr>
        <w:drawing>
          <wp:inline distT="0" distB="0" distL="0" distR="0" wp14:anchorId="7211EADD" wp14:editId="346C2369">
            <wp:extent cx="9334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inline>
        </w:drawing>
      </w:r>
    </w:p>
    <w:p w14:paraId="39107B51" w14:textId="77777777" w:rsidR="009E6CAD" w:rsidRPr="009E6CAD" w:rsidRDefault="009E6CAD" w:rsidP="009E6CAD">
      <w:pPr>
        <w:pStyle w:val="Default"/>
        <w:jc w:val="center"/>
      </w:pPr>
      <w:r w:rsidRPr="009E6CAD">
        <w:rPr>
          <w:b/>
          <w:bCs/>
        </w:rPr>
        <w:t>ANYKŠČIŲ RAJONO SAVIVALDYBĖS</w:t>
      </w:r>
    </w:p>
    <w:p w14:paraId="48579EA1" w14:textId="77777777" w:rsidR="009E6CAD" w:rsidRDefault="009E6CAD" w:rsidP="009E6CAD">
      <w:pPr>
        <w:pStyle w:val="Default"/>
        <w:jc w:val="center"/>
        <w:rPr>
          <w:b/>
          <w:bCs/>
        </w:rPr>
      </w:pPr>
      <w:r w:rsidRPr="009E6CAD">
        <w:rPr>
          <w:b/>
          <w:bCs/>
        </w:rPr>
        <w:t>TARYBA</w:t>
      </w:r>
    </w:p>
    <w:p w14:paraId="646D55E9" w14:textId="77777777" w:rsidR="005E7EAC" w:rsidRPr="009E6CAD" w:rsidRDefault="005E7EAC" w:rsidP="009E6CAD">
      <w:pPr>
        <w:pStyle w:val="Default"/>
        <w:jc w:val="center"/>
        <w:rPr>
          <w:b/>
          <w:bCs/>
        </w:rPr>
      </w:pPr>
    </w:p>
    <w:p w14:paraId="5185BA2A" w14:textId="77777777" w:rsidR="009E6CAD" w:rsidRPr="009E6CAD" w:rsidRDefault="009E6CAD" w:rsidP="009E6CAD">
      <w:pPr>
        <w:pStyle w:val="Default"/>
        <w:jc w:val="center"/>
        <w:rPr>
          <w:b/>
          <w:bCs/>
        </w:rPr>
      </w:pPr>
      <w:r w:rsidRPr="009E6CAD">
        <w:rPr>
          <w:b/>
          <w:bCs/>
        </w:rPr>
        <w:t>SPRENDIMAS</w:t>
      </w:r>
    </w:p>
    <w:p w14:paraId="1243B407" w14:textId="21567643" w:rsidR="009E6CAD" w:rsidRPr="009E6CAD" w:rsidRDefault="009E6CAD" w:rsidP="0093287E">
      <w:pPr>
        <w:tabs>
          <w:tab w:val="left" w:pos="1134"/>
        </w:tabs>
        <w:jc w:val="center"/>
        <w:rPr>
          <w:rFonts w:ascii="Times New Roman" w:hAnsi="Times New Roman"/>
          <w:b/>
          <w:bCs/>
          <w:color w:val="000000"/>
          <w:sz w:val="24"/>
          <w:szCs w:val="24"/>
        </w:rPr>
      </w:pPr>
      <w:r w:rsidRPr="009E6CAD">
        <w:rPr>
          <w:rFonts w:ascii="Times New Roman" w:hAnsi="Times New Roman"/>
          <w:b/>
          <w:bCs/>
          <w:color w:val="000000"/>
          <w:sz w:val="24"/>
          <w:szCs w:val="24"/>
        </w:rPr>
        <w:t xml:space="preserve">DĖL </w:t>
      </w:r>
      <w:r w:rsidR="00133C49" w:rsidRPr="00133C49">
        <w:rPr>
          <w:rFonts w:ascii="Times New Roman" w:hAnsi="Times New Roman"/>
          <w:b/>
          <w:bCs/>
          <w:caps/>
          <w:sz w:val="24"/>
          <w:szCs w:val="24"/>
        </w:rPr>
        <w:t>SKAIDRIOS ASMENS SVEIKATOS PRIEŽIŪROS ĮSTAIGOS VARDO SUTEIKIMO</w:t>
      </w:r>
      <w:r w:rsidR="00133C49">
        <w:rPr>
          <w:b/>
          <w:bCs/>
          <w:caps/>
        </w:rPr>
        <w:t xml:space="preserve">  </w:t>
      </w:r>
      <w:r w:rsidRPr="009E6CAD">
        <w:rPr>
          <w:rFonts w:ascii="Times New Roman" w:hAnsi="Times New Roman"/>
          <w:b/>
          <w:bCs/>
          <w:color w:val="000000"/>
          <w:sz w:val="24"/>
          <w:szCs w:val="24"/>
        </w:rPr>
        <w:t xml:space="preserve"> KOMISIJOS </w:t>
      </w:r>
      <w:r w:rsidR="00261A17">
        <w:rPr>
          <w:rFonts w:ascii="Times New Roman" w:hAnsi="Times New Roman"/>
          <w:b/>
          <w:bCs/>
          <w:color w:val="000000"/>
          <w:sz w:val="24"/>
          <w:szCs w:val="24"/>
        </w:rPr>
        <w:t xml:space="preserve"> </w:t>
      </w:r>
      <w:r w:rsidR="00133C49">
        <w:rPr>
          <w:rFonts w:ascii="Times New Roman" w:hAnsi="Times New Roman"/>
          <w:b/>
          <w:bCs/>
          <w:color w:val="000000"/>
          <w:sz w:val="24"/>
          <w:szCs w:val="24"/>
        </w:rPr>
        <w:t>SUDARY</w:t>
      </w:r>
      <w:r w:rsidR="00261A17">
        <w:rPr>
          <w:rFonts w:ascii="Times New Roman" w:hAnsi="Times New Roman"/>
          <w:b/>
          <w:bCs/>
          <w:color w:val="000000"/>
          <w:sz w:val="24"/>
          <w:szCs w:val="24"/>
        </w:rPr>
        <w:t>MO</w:t>
      </w:r>
    </w:p>
    <w:p w14:paraId="4A5E310E" w14:textId="5D96079C" w:rsidR="009E6CAD" w:rsidRPr="009E6CAD" w:rsidRDefault="009E6CAD" w:rsidP="009E6CAD">
      <w:pPr>
        <w:pStyle w:val="Default"/>
        <w:jc w:val="center"/>
      </w:pPr>
      <w:r w:rsidRPr="009E6CAD">
        <w:t>20</w:t>
      </w:r>
      <w:r w:rsidR="00133C49">
        <w:t>22</w:t>
      </w:r>
      <w:r w:rsidRPr="009E6CAD">
        <w:t xml:space="preserve"> m. </w:t>
      </w:r>
      <w:r w:rsidR="00133C49">
        <w:t>saus</w:t>
      </w:r>
      <w:r w:rsidR="00133C49" w:rsidRPr="009E6CAD">
        <w:t>io</w:t>
      </w:r>
      <w:r w:rsidRPr="009E6CAD">
        <w:t xml:space="preserve"> 2</w:t>
      </w:r>
      <w:r w:rsidR="00133C49">
        <w:t>7</w:t>
      </w:r>
      <w:r>
        <w:t xml:space="preserve"> </w:t>
      </w:r>
      <w:r w:rsidRPr="009E6CAD">
        <w:t>d. Nr.1-T</w:t>
      </w:r>
      <w:r w:rsidR="006D01D7">
        <w:t>-</w:t>
      </w:r>
    </w:p>
    <w:p w14:paraId="1A8CCEFD" w14:textId="77777777" w:rsidR="005E7EAC" w:rsidRDefault="009E6CAD" w:rsidP="00A74B57">
      <w:pPr>
        <w:pStyle w:val="Default"/>
        <w:spacing w:line="360" w:lineRule="auto"/>
        <w:jc w:val="center"/>
      </w:pPr>
      <w:r w:rsidRPr="009E6CAD">
        <w:t>Anykščiai</w:t>
      </w:r>
    </w:p>
    <w:p w14:paraId="26ED7EC7" w14:textId="77777777" w:rsidR="00A74B57" w:rsidRDefault="00A74B57" w:rsidP="00A74B57">
      <w:pPr>
        <w:pStyle w:val="Default"/>
        <w:spacing w:line="360" w:lineRule="auto"/>
        <w:jc w:val="center"/>
      </w:pPr>
    </w:p>
    <w:p w14:paraId="00255AFC" w14:textId="2F9BD4A4" w:rsidR="009E6CAD" w:rsidRPr="002954EC" w:rsidRDefault="0093287E" w:rsidP="002954EC">
      <w:pPr>
        <w:spacing w:after="0" w:line="360" w:lineRule="auto"/>
        <w:ind w:firstLine="1134"/>
        <w:jc w:val="both"/>
        <w:rPr>
          <w:rFonts w:ascii="Times New Roman" w:hAnsi="Times New Roman"/>
          <w:caps/>
          <w:sz w:val="24"/>
          <w:szCs w:val="24"/>
        </w:rPr>
      </w:pPr>
      <w:r w:rsidRPr="000C249E">
        <w:rPr>
          <w:rFonts w:ascii="Times New Roman" w:hAnsi="Times New Roman"/>
          <w:sz w:val="24"/>
          <w:szCs w:val="24"/>
        </w:rPr>
        <w:t xml:space="preserve"> </w:t>
      </w:r>
      <w:r w:rsidR="009E6CAD" w:rsidRPr="000C249E">
        <w:rPr>
          <w:rFonts w:ascii="Times New Roman" w:hAnsi="Times New Roman"/>
          <w:sz w:val="24"/>
          <w:szCs w:val="24"/>
        </w:rPr>
        <w:t xml:space="preserve">Vadovaudamasi Lietuvos Respublikos vietos savivaldos įstatymo </w:t>
      </w:r>
      <w:r w:rsidR="00F00505" w:rsidRPr="000C249E">
        <w:rPr>
          <w:rFonts w:ascii="Times New Roman" w:hAnsi="Times New Roman"/>
          <w:sz w:val="24"/>
          <w:szCs w:val="24"/>
        </w:rPr>
        <w:t>15 straipsnio 5, 7 dalimis</w:t>
      </w:r>
      <w:r w:rsidR="00A302B4" w:rsidRPr="000C249E">
        <w:rPr>
          <w:rFonts w:ascii="Times New Roman" w:hAnsi="Times New Roman"/>
          <w:sz w:val="24"/>
          <w:szCs w:val="24"/>
        </w:rPr>
        <w:t>,</w:t>
      </w:r>
      <w:r w:rsidR="00F00505" w:rsidRPr="000C249E">
        <w:rPr>
          <w:rFonts w:ascii="Times New Roman" w:hAnsi="Times New Roman"/>
          <w:sz w:val="24"/>
          <w:szCs w:val="24"/>
        </w:rPr>
        <w:t xml:space="preserve"> </w:t>
      </w:r>
      <w:r w:rsidR="009E6CAD" w:rsidRPr="000C249E">
        <w:rPr>
          <w:rFonts w:ascii="Times New Roman" w:hAnsi="Times New Roman"/>
          <w:sz w:val="24"/>
          <w:szCs w:val="24"/>
        </w:rPr>
        <w:t>16 straipsnio 2 dalies 6 punktu</w:t>
      </w:r>
      <w:r w:rsidR="00B30F42" w:rsidRPr="000C249E">
        <w:rPr>
          <w:rFonts w:ascii="Times New Roman" w:hAnsi="Times New Roman"/>
          <w:sz w:val="24"/>
          <w:szCs w:val="24"/>
        </w:rPr>
        <w:t>,</w:t>
      </w:r>
      <w:r w:rsidR="00B01AB9" w:rsidRPr="000C249E">
        <w:rPr>
          <w:rFonts w:ascii="Times New Roman" w:hAnsi="Times New Roman"/>
          <w:bCs/>
          <w:sz w:val="24"/>
          <w:szCs w:val="24"/>
        </w:rPr>
        <w:t xml:space="preserve"> atsižvelgdama į  </w:t>
      </w:r>
      <w:r w:rsidR="00B01AB9" w:rsidRPr="000C249E">
        <w:rPr>
          <w:rFonts w:ascii="Times New Roman" w:hAnsi="Times New Roman"/>
          <w:sz w:val="24"/>
          <w:szCs w:val="24"/>
          <w:shd w:val="clear" w:color="auto" w:fill="FFFFFF"/>
        </w:rPr>
        <w:t xml:space="preserve"> </w:t>
      </w:r>
      <w:r w:rsidR="00B01AB9" w:rsidRPr="000C249E">
        <w:rPr>
          <w:rFonts w:ascii="Times New Roman" w:hAnsi="Times New Roman"/>
          <w:sz w:val="24"/>
          <w:szCs w:val="24"/>
        </w:rPr>
        <w:t>Skaidrios asmens sveikatos priežiūros įstaigos vardo suteikimo  tvarkos aprašo, patvirtinto Anykščių rajono savivaldybės tarybos 2021 m. rugsėjo 30 d. sprendimu Nr. 1-TS-260 „Dėl skaidrios asmens sveikatos priežiūros įstaigos vardo suteikimo  tvarkos aprašo patvirtinimo“</w:t>
      </w:r>
      <w:r w:rsidR="00CA0718">
        <w:rPr>
          <w:rFonts w:ascii="Times New Roman" w:hAnsi="Times New Roman"/>
          <w:sz w:val="24"/>
          <w:szCs w:val="24"/>
        </w:rPr>
        <w:t>,</w:t>
      </w:r>
      <w:r w:rsidR="00B01AB9" w:rsidRPr="000C249E">
        <w:rPr>
          <w:rFonts w:ascii="Times New Roman" w:hAnsi="Times New Roman"/>
          <w:sz w:val="24"/>
          <w:szCs w:val="24"/>
        </w:rPr>
        <w:t xml:space="preserve"> </w:t>
      </w:r>
      <w:r w:rsidR="00062DED" w:rsidRPr="000C249E">
        <w:rPr>
          <w:rFonts w:ascii="Times New Roman" w:hAnsi="Times New Roman"/>
          <w:sz w:val="24"/>
          <w:szCs w:val="24"/>
        </w:rPr>
        <w:t xml:space="preserve">7 ir </w:t>
      </w:r>
      <w:r w:rsidR="00B01AB9" w:rsidRPr="000C249E">
        <w:rPr>
          <w:rFonts w:ascii="Times New Roman" w:hAnsi="Times New Roman"/>
          <w:sz w:val="24"/>
          <w:szCs w:val="24"/>
          <w:lang w:eastAsia="lt-LT"/>
        </w:rPr>
        <w:t>8 punkt</w:t>
      </w:r>
      <w:r w:rsidR="00062DED" w:rsidRPr="000C249E">
        <w:rPr>
          <w:rFonts w:ascii="Times New Roman" w:hAnsi="Times New Roman"/>
          <w:sz w:val="24"/>
          <w:szCs w:val="24"/>
          <w:lang w:eastAsia="lt-LT"/>
        </w:rPr>
        <w:t>us</w:t>
      </w:r>
      <w:r w:rsidR="00B01AB9" w:rsidRPr="000C249E">
        <w:rPr>
          <w:rFonts w:ascii="Times New Roman" w:hAnsi="Times New Roman"/>
          <w:sz w:val="24"/>
          <w:szCs w:val="24"/>
          <w:lang w:eastAsia="lt-LT"/>
        </w:rPr>
        <w:t xml:space="preserve"> bei į</w:t>
      </w:r>
      <w:r w:rsidR="00B01AB9" w:rsidRPr="000C249E">
        <w:rPr>
          <w:rFonts w:ascii="Times New Roman" w:hAnsi="Times New Roman"/>
          <w:bCs/>
          <w:sz w:val="24"/>
          <w:szCs w:val="24"/>
        </w:rPr>
        <w:t xml:space="preserve"> </w:t>
      </w:r>
      <w:r w:rsidR="006B7856" w:rsidRPr="000C249E">
        <w:rPr>
          <w:rFonts w:ascii="Times New Roman" w:hAnsi="Times New Roman"/>
          <w:bCs/>
          <w:sz w:val="24"/>
          <w:szCs w:val="24"/>
        </w:rPr>
        <w:t>Anykščių rajono savivaldybės administracijos direktoriaus 20</w:t>
      </w:r>
      <w:r w:rsidR="00A319AC" w:rsidRPr="000C249E">
        <w:rPr>
          <w:rFonts w:ascii="Times New Roman" w:hAnsi="Times New Roman"/>
          <w:bCs/>
          <w:sz w:val="24"/>
          <w:szCs w:val="24"/>
        </w:rPr>
        <w:t>22</w:t>
      </w:r>
      <w:r w:rsidR="006B7856" w:rsidRPr="000C249E">
        <w:rPr>
          <w:rFonts w:ascii="Times New Roman" w:hAnsi="Times New Roman"/>
          <w:bCs/>
          <w:sz w:val="24"/>
          <w:szCs w:val="24"/>
        </w:rPr>
        <w:t xml:space="preserve"> m. </w:t>
      </w:r>
      <w:r w:rsidR="00A319AC" w:rsidRPr="000C249E">
        <w:rPr>
          <w:rFonts w:ascii="Times New Roman" w:hAnsi="Times New Roman"/>
          <w:bCs/>
          <w:sz w:val="24"/>
          <w:szCs w:val="24"/>
        </w:rPr>
        <w:t>saus</w:t>
      </w:r>
      <w:r w:rsidR="00A74B57" w:rsidRPr="000C249E">
        <w:rPr>
          <w:rFonts w:ascii="Times New Roman" w:hAnsi="Times New Roman"/>
          <w:bCs/>
          <w:sz w:val="24"/>
          <w:szCs w:val="24"/>
        </w:rPr>
        <w:t>io</w:t>
      </w:r>
      <w:r w:rsidR="006B7856" w:rsidRPr="000C249E">
        <w:rPr>
          <w:rFonts w:ascii="Times New Roman" w:hAnsi="Times New Roman"/>
          <w:bCs/>
          <w:sz w:val="24"/>
          <w:szCs w:val="24"/>
        </w:rPr>
        <w:t xml:space="preserve"> </w:t>
      </w:r>
      <w:r w:rsidR="00296C8E" w:rsidRPr="000C249E">
        <w:rPr>
          <w:rFonts w:ascii="Times New Roman" w:hAnsi="Times New Roman"/>
          <w:bCs/>
          <w:sz w:val="24"/>
          <w:szCs w:val="24"/>
        </w:rPr>
        <w:t>1</w:t>
      </w:r>
      <w:r w:rsidR="00A319AC" w:rsidRPr="000C249E">
        <w:rPr>
          <w:rFonts w:ascii="Times New Roman" w:hAnsi="Times New Roman"/>
          <w:bCs/>
          <w:sz w:val="24"/>
          <w:szCs w:val="24"/>
        </w:rPr>
        <w:t>2</w:t>
      </w:r>
      <w:r w:rsidR="006B7856" w:rsidRPr="000C249E">
        <w:rPr>
          <w:rFonts w:ascii="Times New Roman" w:hAnsi="Times New Roman"/>
          <w:bCs/>
          <w:sz w:val="24"/>
          <w:szCs w:val="24"/>
        </w:rPr>
        <w:t xml:space="preserve"> d. </w:t>
      </w:r>
      <w:r w:rsidR="00A319AC" w:rsidRPr="000C249E">
        <w:rPr>
          <w:rFonts w:ascii="Times New Roman" w:hAnsi="Times New Roman"/>
          <w:bCs/>
          <w:sz w:val="24"/>
          <w:szCs w:val="24"/>
        </w:rPr>
        <w:t>rašt</w:t>
      </w:r>
      <w:r w:rsidR="006B7856" w:rsidRPr="000C249E">
        <w:rPr>
          <w:rFonts w:ascii="Times New Roman" w:hAnsi="Times New Roman"/>
          <w:bCs/>
          <w:sz w:val="24"/>
          <w:szCs w:val="24"/>
        </w:rPr>
        <w:t>ą Nr. 1-</w:t>
      </w:r>
      <w:r w:rsidR="00A319AC" w:rsidRPr="000C249E">
        <w:rPr>
          <w:rFonts w:ascii="Times New Roman" w:hAnsi="Times New Roman"/>
          <w:bCs/>
          <w:sz w:val="24"/>
          <w:szCs w:val="24"/>
        </w:rPr>
        <w:t>SD</w:t>
      </w:r>
      <w:r w:rsidR="006B7856" w:rsidRPr="000C249E">
        <w:rPr>
          <w:rFonts w:ascii="Times New Roman" w:hAnsi="Times New Roman"/>
          <w:bCs/>
          <w:sz w:val="24"/>
          <w:szCs w:val="24"/>
        </w:rPr>
        <w:t>-</w:t>
      </w:r>
      <w:r w:rsidR="00A319AC" w:rsidRPr="000C249E">
        <w:rPr>
          <w:rFonts w:ascii="Times New Roman" w:hAnsi="Times New Roman"/>
          <w:bCs/>
          <w:sz w:val="24"/>
          <w:szCs w:val="24"/>
        </w:rPr>
        <w:t>86</w:t>
      </w:r>
      <w:r w:rsidR="006B7856" w:rsidRPr="000C249E">
        <w:rPr>
          <w:rFonts w:ascii="Times New Roman" w:hAnsi="Times New Roman"/>
          <w:bCs/>
          <w:sz w:val="24"/>
          <w:szCs w:val="24"/>
        </w:rPr>
        <w:t xml:space="preserve"> „Dėl savivaldybės administracijos </w:t>
      </w:r>
      <w:r w:rsidR="00A319AC" w:rsidRPr="000C249E">
        <w:rPr>
          <w:rFonts w:ascii="Times New Roman" w:hAnsi="Times New Roman"/>
          <w:bCs/>
          <w:sz w:val="24"/>
          <w:szCs w:val="24"/>
        </w:rPr>
        <w:t>darbuotojų</w:t>
      </w:r>
      <w:r w:rsidR="006B7856" w:rsidRPr="000C249E">
        <w:rPr>
          <w:rFonts w:ascii="Times New Roman" w:hAnsi="Times New Roman"/>
          <w:bCs/>
          <w:sz w:val="24"/>
          <w:szCs w:val="24"/>
        </w:rPr>
        <w:t xml:space="preserve"> delegavim</w:t>
      </w:r>
      <w:r w:rsidR="00A319AC" w:rsidRPr="000C249E">
        <w:rPr>
          <w:rFonts w:ascii="Times New Roman" w:hAnsi="Times New Roman"/>
          <w:bCs/>
          <w:sz w:val="24"/>
          <w:szCs w:val="24"/>
        </w:rPr>
        <w:t>o į</w:t>
      </w:r>
      <w:r w:rsidR="008072F8" w:rsidRPr="000C249E">
        <w:rPr>
          <w:rFonts w:ascii="Times New Roman" w:hAnsi="Times New Roman"/>
          <w:sz w:val="24"/>
          <w:szCs w:val="24"/>
        </w:rPr>
        <w:t xml:space="preserve"> komisiją</w:t>
      </w:r>
      <w:r w:rsidR="006B7856" w:rsidRPr="000C249E">
        <w:rPr>
          <w:rFonts w:ascii="Times New Roman" w:hAnsi="Times New Roman"/>
          <w:bCs/>
          <w:sz w:val="24"/>
          <w:szCs w:val="24"/>
        </w:rPr>
        <w:t>”</w:t>
      </w:r>
      <w:r w:rsidR="009E6CAD" w:rsidRPr="000C249E">
        <w:rPr>
          <w:rFonts w:ascii="Times New Roman" w:hAnsi="Times New Roman"/>
          <w:sz w:val="24"/>
          <w:szCs w:val="24"/>
        </w:rPr>
        <w:t xml:space="preserve">, Anykščių rajono savivaldybės  taryba  </w:t>
      </w:r>
      <w:bookmarkStart w:id="0" w:name="OLE_LINK1"/>
      <w:bookmarkStart w:id="1" w:name="OLE_LINK2"/>
      <w:bookmarkStart w:id="2" w:name="OLE_LINK3"/>
      <w:bookmarkStart w:id="3" w:name="OLE_LINK4"/>
      <w:r w:rsidR="009E6CAD" w:rsidRPr="002954EC">
        <w:rPr>
          <w:rFonts w:ascii="Times New Roman" w:hAnsi="Times New Roman"/>
          <w:color w:val="000000"/>
          <w:sz w:val="24"/>
          <w:szCs w:val="24"/>
        </w:rPr>
        <w:t>n u s p r e n d ž i a :</w:t>
      </w:r>
      <w:bookmarkEnd w:id="0"/>
      <w:bookmarkEnd w:id="1"/>
      <w:bookmarkEnd w:id="2"/>
      <w:bookmarkEnd w:id="3"/>
    </w:p>
    <w:p w14:paraId="34201BFC" w14:textId="4BB2E637" w:rsidR="006B7856" w:rsidRPr="002954EC" w:rsidRDefault="006B7856" w:rsidP="002954EC">
      <w:pPr>
        <w:spacing w:after="0" w:line="360" w:lineRule="auto"/>
        <w:ind w:firstLine="1134"/>
        <w:jc w:val="both"/>
        <w:rPr>
          <w:rFonts w:ascii="Times New Roman" w:hAnsi="Times New Roman"/>
          <w:bCs/>
          <w:color w:val="000000" w:themeColor="text1"/>
          <w:sz w:val="24"/>
          <w:szCs w:val="24"/>
        </w:rPr>
      </w:pPr>
      <w:r w:rsidRPr="002954EC">
        <w:rPr>
          <w:rFonts w:ascii="Times New Roman" w:hAnsi="Times New Roman"/>
          <w:bCs/>
          <w:color w:val="000000" w:themeColor="text1"/>
          <w:sz w:val="24"/>
          <w:szCs w:val="24"/>
        </w:rPr>
        <w:t xml:space="preserve">1. </w:t>
      </w:r>
      <w:r w:rsidR="00B30F42" w:rsidRPr="002954EC">
        <w:rPr>
          <w:rFonts w:ascii="Times New Roman" w:hAnsi="Times New Roman"/>
          <w:color w:val="000000"/>
          <w:sz w:val="24"/>
          <w:szCs w:val="24"/>
        </w:rPr>
        <w:t xml:space="preserve">Sudaryti </w:t>
      </w:r>
      <w:r w:rsidR="00133C49" w:rsidRPr="002954EC">
        <w:rPr>
          <w:rFonts w:ascii="Times New Roman" w:hAnsi="Times New Roman"/>
          <w:sz w:val="24"/>
          <w:szCs w:val="24"/>
          <w:lang w:eastAsia="lt-LT"/>
        </w:rPr>
        <w:t>Skaidrios asmens sveikatos priežiūros įstaigos vardo suteikimo</w:t>
      </w:r>
      <w:r w:rsidR="00133C49" w:rsidRPr="002954EC">
        <w:rPr>
          <w:rFonts w:ascii="Times New Roman" w:hAnsi="Times New Roman"/>
          <w:color w:val="000000"/>
          <w:sz w:val="24"/>
          <w:szCs w:val="24"/>
        </w:rPr>
        <w:t xml:space="preserve"> </w:t>
      </w:r>
      <w:r w:rsidR="00133C49" w:rsidRPr="002954EC">
        <w:rPr>
          <w:rFonts w:ascii="Times New Roman" w:hAnsi="Times New Roman"/>
          <w:sz w:val="24"/>
          <w:szCs w:val="24"/>
        </w:rPr>
        <w:t>komisiją</w:t>
      </w:r>
      <w:r w:rsidR="00062DED" w:rsidRPr="002954EC">
        <w:rPr>
          <w:rFonts w:ascii="Times New Roman" w:hAnsi="Times New Roman"/>
          <w:sz w:val="24"/>
          <w:szCs w:val="24"/>
        </w:rPr>
        <w:t xml:space="preserve"> (toliau – Komisija)</w:t>
      </w:r>
      <w:r w:rsidR="00133C49" w:rsidRPr="002954EC">
        <w:rPr>
          <w:rFonts w:ascii="Times New Roman" w:hAnsi="Times New Roman"/>
          <w:sz w:val="24"/>
          <w:szCs w:val="24"/>
        </w:rPr>
        <w:t xml:space="preserve"> </w:t>
      </w:r>
      <w:r w:rsidR="00B30F42" w:rsidRPr="002954EC">
        <w:rPr>
          <w:rFonts w:ascii="Times New Roman" w:hAnsi="Times New Roman"/>
          <w:color w:val="000000"/>
          <w:sz w:val="24"/>
          <w:szCs w:val="24"/>
        </w:rPr>
        <w:t>tokios sudėties</w:t>
      </w:r>
      <w:r w:rsidRPr="002954EC">
        <w:rPr>
          <w:rFonts w:ascii="Times New Roman" w:hAnsi="Times New Roman"/>
          <w:bCs/>
          <w:color w:val="000000" w:themeColor="text1"/>
          <w:sz w:val="24"/>
          <w:szCs w:val="24"/>
        </w:rPr>
        <w:t>:</w:t>
      </w:r>
    </w:p>
    <w:p w14:paraId="4EDE735B" w14:textId="73FB40AF" w:rsidR="0093287E" w:rsidRPr="002954EC" w:rsidRDefault="006B7856" w:rsidP="002954EC">
      <w:pPr>
        <w:spacing w:after="0" w:line="360" w:lineRule="auto"/>
        <w:ind w:firstLine="1134"/>
        <w:jc w:val="both"/>
        <w:rPr>
          <w:rFonts w:ascii="Times New Roman" w:hAnsi="Times New Roman"/>
          <w:sz w:val="24"/>
          <w:szCs w:val="24"/>
        </w:rPr>
      </w:pPr>
      <w:r w:rsidRPr="002954EC">
        <w:rPr>
          <w:rFonts w:ascii="Times New Roman" w:hAnsi="Times New Roman"/>
          <w:bCs/>
          <w:sz w:val="24"/>
          <w:szCs w:val="24"/>
        </w:rPr>
        <w:t>1.1.</w:t>
      </w:r>
      <w:r w:rsidR="0093287E" w:rsidRPr="002954EC">
        <w:rPr>
          <w:rFonts w:ascii="Times New Roman" w:hAnsi="Times New Roman"/>
          <w:sz w:val="24"/>
          <w:szCs w:val="24"/>
        </w:rPr>
        <w:t xml:space="preserve"> </w:t>
      </w:r>
      <w:r w:rsidR="00BD7A3A" w:rsidRPr="002954EC">
        <w:rPr>
          <w:rFonts w:ascii="Times New Roman" w:hAnsi="Times New Roman"/>
          <w:bCs/>
          <w:sz w:val="24"/>
          <w:szCs w:val="24"/>
        </w:rPr>
        <w:t>Vaiva Daugelavičienė – Anykščių rajono savivaldybės administracijos Savivaldybės gydytoja (deleguota);</w:t>
      </w:r>
      <w:r w:rsidR="00BD7A3A" w:rsidRPr="002954EC">
        <w:rPr>
          <w:rFonts w:ascii="Times New Roman" w:hAnsi="Times New Roman"/>
          <w:sz w:val="24"/>
          <w:szCs w:val="24"/>
        </w:rPr>
        <w:t xml:space="preserve">                      </w:t>
      </w:r>
    </w:p>
    <w:p w14:paraId="1ACC13F4" w14:textId="77777777" w:rsidR="00A20F2A" w:rsidRPr="002954EC" w:rsidRDefault="006B7856" w:rsidP="002954EC">
      <w:pPr>
        <w:spacing w:after="0" w:line="360" w:lineRule="auto"/>
        <w:ind w:firstLine="1134"/>
        <w:jc w:val="both"/>
        <w:rPr>
          <w:rFonts w:ascii="Times New Roman" w:hAnsi="Times New Roman"/>
          <w:sz w:val="24"/>
          <w:szCs w:val="24"/>
        </w:rPr>
      </w:pPr>
      <w:r w:rsidRPr="002954EC">
        <w:rPr>
          <w:rFonts w:ascii="Times New Roman" w:hAnsi="Times New Roman"/>
          <w:sz w:val="24"/>
          <w:szCs w:val="24"/>
        </w:rPr>
        <w:t>1.</w:t>
      </w:r>
      <w:r w:rsidR="0093287E" w:rsidRPr="002954EC">
        <w:rPr>
          <w:rFonts w:ascii="Times New Roman" w:hAnsi="Times New Roman"/>
          <w:sz w:val="24"/>
          <w:szCs w:val="24"/>
        </w:rPr>
        <w:t>2</w:t>
      </w:r>
      <w:r w:rsidRPr="002954EC">
        <w:rPr>
          <w:rFonts w:ascii="Times New Roman" w:hAnsi="Times New Roman"/>
          <w:sz w:val="24"/>
          <w:szCs w:val="24"/>
        </w:rPr>
        <w:t xml:space="preserve">. </w:t>
      </w:r>
      <w:r w:rsidR="00BD7A3A" w:rsidRPr="002954EC">
        <w:rPr>
          <w:rFonts w:ascii="Times New Roman" w:hAnsi="Times New Roman"/>
          <w:sz w:val="24"/>
          <w:szCs w:val="24"/>
        </w:rPr>
        <w:t xml:space="preserve">Aistė </w:t>
      </w:r>
      <w:proofErr w:type="spellStart"/>
      <w:r w:rsidR="00BD7A3A" w:rsidRPr="002954EC">
        <w:rPr>
          <w:rFonts w:ascii="Times New Roman" w:hAnsi="Times New Roman"/>
          <w:sz w:val="24"/>
          <w:szCs w:val="24"/>
        </w:rPr>
        <w:t>Gogelienė</w:t>
      </w:r>
      <w:proofErr w:type="spellEnd"/>
      <w:r w:rsidRPr="002954EC">
        <w:rPr>
          <w:rFonts w:ascii="Times New Roman" w:hAnsi="Times New Roman"/>
          <w:sz w:val="24"/>
          <w:szCs w:val="24"/>
        </w:rPr>
        <w:t xml:space="preserve">  – </w:t>
      </w:r>
      <w:r w:rsidR="0093287E" w:rsidRPr="002954EC">
        <w:rPr>
          <w:rFonts w:ascii="Times New Roman" w:hAnsi="Times New Roman"/>
          <w:bCs/>
          <w:sz w:val="24"/>
          <w:szCs w:val="24"/>
        </w:rPr>
        <w:t xml:space="preserve">Anykščių rajono savivaldybės administracijos </w:t>
      </w:r>
      <w:r w:rsidR="00BD7A3A" w:rsidRPr="002954EC">
        <w:rPr>
          <w:rFonts w:ascii="Times New Roman" w:hAnsi="Times New Roman"/>
          <w:sz w:val="24"/>
          <w:szCs w:val="24"/>
        </w:rPr>
        <w:t>Teisės, personalo ir civilinės metrikacijos skyriaus specialistė</w:t>
      </w:r>
      <w:r w:rsidR="00B30F42" w:rsidRPr="002954EC">
        <w:rPr>
          <w:rFonts w:ascii="Times New Roman" w:hAnsi="Times New Roman"/>
          <w:sz w:val="24"/>
          <w:szCs w:val="24"/>
        </w:rPr>
        <w:t xml:space="preserve"> </w:t>
      </w:r>
      <w:r w:rsidR="005F155E" w:rsidRPr="002954EC">
        <w:rPr>
          <w:rFonts w:ascii="Times New Roman" w:hAnsi="Times New Roman"/>
          <w:sz w:val="24"/>
          <w:szCs w:val="24"/>
        </w:rPr>
        <w:t>(</w:t>
      </w:r>
      <w:r w:rsidR="0093287E" w:rsidRPr="002954EC">
        <w:rPr>
          <w:rFonts w:ascii="Times New Roman" w:hAnsi="Times New Roman"/>
          <w:bCs/>
          <w:sz w:val="24"/>
          <w:szCs w:val="24"/>
        </w:rPr>
        <w:t>deleguota)</w:t>
      </w:r>
      <w:r w:rsidRPr="002954EC">
        <w:rPr>
          <w:rFonts w:ascii="Times New Roman" w:hAnsi="Times New Roman"/>
          <w:sz w:val="24"/>
          <w:szCs w:val="24"/>
        </w:rPr>
        <w:t>;</w:t>
      </w:r>
    </w:p>
    <w:p w14:paraId="57161C9B" w14:textId="379E68CD" w:rsidR="0093287E" w:rsidRPr="002954EC" w:rsidRDefault="006B7856" w:rsidP="002954EC">
      <w:pPr>
        <w:spacing w:after="0" w:line="360" w:lineRule="auto"/>
        <w:ind w:firstLine="1134"/>
        <w:jc w:val="both"/>
        <w:rPr>
          <w:rFonts w:ascii="Times New Roman" w:hAnsi="Times New Roman"/>
          <w:sz w:val="24"/>
          <w:szCs w:val="24"/>
        </w:rPr>
      </w:pPr>
      <w:r w:rsidRPr="002954EC">
        <w:rPr>
          <w:rFonts w:ascii="Times New Roman" w:hAnsi="Times New Roman"/>
          <w:sz w:val="24"/>
          <w:szCs w:val="24"/>
        </w:rPr>
        <w:t>1.</w:t>
      </w:r>
      <w:r w:rsidR="0093287E" w:rsidRPr="002954EC">
        <w:rPr>
          <w:rFonts w:ascii="Times New Roman" w:hAnsi="Times New Roman"/>
          <w:sz w:val="24"/>
          <w:szCs w:val="24"/>
        </w:rPr>
        <w:t>3</w:t>
      </w:r>
      <w:r w:rsidRPr="002954EC">
        <w:rPr>
          <w:rFonts w:ascii="Times New Roman" w:hAnsi="Times New Roman"/>
          <w:sz w:val="24"/>
          <w:szCs w:val="24"/>
        </w:rPr>
        <w:t xml:space="preserve">. </w:t>
      </w:r>
      <w:r w:rsidR="002954EC" w:rsidRPr="002954EC">
        <w:rPr>
          <w:rFonts w:ascii="Times New Roman" w:hAnsi="Times New Roman"/>
          <w:sz w:val="24"/>
          <w:szCs w:val="24"/>
        </w:rPr>
        <w:t xml:space="preserve">Romualdas Kubaitis, </w:t>
      </w:r>
      <w:r w:rsidR="00BD7A3A" w:rsidRPr="002954EC">
        <w:rPr>
          <w:rFonts w:ascii="Times New Roman" w:hAnsi="Times New Roman"/>
          <w:sz w:val="24"/>
          <w:szCs w:val="24"/>
          <w:lang w:eastAsia="lt-LT"/>
        </w:rPr>
        <w:t>Anykščių rajono savivaldybės Antikorupcijos komisijos narys</w:t>
      </w:r>
      <w:r w:rsidRPr="002954EC">
        <w:rPr>
          <w:rFonts w:ascii="Times New Roman" w:hAnsi="Times New Roman"/>
          <w:sz w:val="24"/>
          <w:szCs w:val="24"/>
        </w:rPr>
        <w:t xml:space="preserve"> </w:t>
      </w:r>
      <w:r w:rsidR="002954EC" w:rsidRPr="002954EC">
        <w:rPr>
          <w:rFonts w:ascii="Times New Roman" w:hAnsi="Times New Roman"/>
          <w:bCs/>
          <w:sz w:val="24"/>
          <w:szCs w:val="24"/>
        </w:rPr>
        <w:t>(deleguotas);</w:t>
      </w:r>
    </w:p>
    <w:p w14:paraId="0B1AAA6A" w14:textId="5C4904F4" w:rsidR="00456022" w:rsidRPr="002954EC" w:rsidRDefault="006B7856" w:rsidP="002954EC">
      <w:pPr>
        <w:tabs>
          <w:tab w:val="left" w:pos="1134"/>
        </w:tabs>
        <w:spacing w:after="0" w:line="360" w:lineRule="auto"/>
        <w:jc w:val="both"/>
        <w:rPr>
          <w:rFonts w:ascii="Times New Roman" w:hAnsi="Times New Roman"/>
          <w:sz w:val="24"/>
          <w:szCs w:val="24"/>
        </w:rPr>
      </w:pPr>
      <w:r w:rsidRPr="002954EC">
        <w:rPr>
          <w:rFonts w:ascii="Times New Roman" w:hAnsi="Times New Roman"/>
          <w:sz w:val="24"/>
          <w:szCs w:val="24"/>
        </w:rPr>
        <w:t xml:space="preserve"> </w:t>
      </w:r>
      <w:r w:rsidR="0093287E" w:rsidRPr="002954EC">
        <w:rPr>
          <w:rFonts w:ascii="Times New Roman" w:hAnsi="Times New Roman"/>
          <w:sz w:val="24"/>
          <w:szCs w:val="24"/>
        </w:rPr>
        <w:t xml:space="preserve">                  </w:t>
      </w:r>
      <w:r w:rsidRPr="002954EC">
        <w:rPr>
          <w:rFonts w:ascii="Times New Roman" w:hAnsi="Times New Roman"/>
          <w:sz w:val="24"/>
          <w:szCs w:val="24"/>
        </w:rPr>
        <w:t xml:space="preserve">1.4. </w:t>
      </w:r>
      <w:r w:rsidR="00A20F2A" w:rsidRPr="002954EC">
        <w:rPr>
          <w:rFonts w:ascii="Times New Roman" w:eastAsia="Times New Roman" w:hAnsi="Times New Roman"/>
          <w:color w:val="000000"/>
          <w:sz w:val="24"/>
          <w:szCs w:val="24"/>
        </w:rPr>
        <w:t xml:space="preserve">Marijus </w:t>
      </w:r>
      <w:proofErr w:type="spellStart"/>
      <w:r w:rsidR="00A20F2A" w:rsidRPr="002954EC">
        <w:rPr>
          <w:rFonts w:ascii="Times New Roman" w:eastAsia="Times New Roman" w:hAnsi="Times New Roman"/>
          <w:color w:val="000000"/>
          <w:sz w:val="24"/>
          <w:szCs w:val="24"/>
        </w:rPr>
        <w:t>Paužuolis</w:t>
      </w:r>
      <w:proofErr w:type="spellEnd"/>
      <w:r w:rsidR="00A20F2A" w:rsidRPr="002954EC">
        <w:rPr>
          <w:rFonts w:ascii="Times New Roman" w:eastAsia="Times New Roman" w:hAnsi="Times New Roman"/>
          <w:color w:val="000000"/>
          <w:sz w:val="24"/>
          <w:szCs w:val="24"/>
        </w:rPr>
        <w:t xml:space="preserve"> </w:t>
      </w:r>
      <w:r w:rsidR="00A20F2A" w:rsidRPr="002954EC">
        <w:rPr>
          <w:rFonts w:ascii="Times New Roman" w:hAnsi="Times New Roman"/>
          <w:sz w:val="24"/>
          <w:szCs w:val="24"/>
        </w:rPr>
        <w:t xml:space="preserve">– </w:t>
      </w:r>
      <w:r w:rsidR="00A20F2A" w:rsidRPr="002954EC">
        <w:rPr>
          <w:rFonts w:ascii="Times New Roman" w:hAnsi="Times New Roman"/>
          <w:bCs/>
          <w:sz w:val="24"/>
          <w:szCs w:val="24"/>
        </w:rPr>
        <w:t>Anykščių rajono savivaldybės administracijos</w:t>
      </w:r>
      <w:r w:rsidR="00A20F2A" w:rsidRPr="002954EC">
        <w:rPr>
          <w:rFonts w:ascii="Times New Roman" w:eastAsia="Times New Roman" w:hAnsi="Times New Roman"/>
          <w:bCs/>
          <w:sz w:val="24"/>
          <w:szCs w:val="24"/>
        </w:rPr>
        <w:t xml:space="preserve"> </w:t>
      </w:r>
      <w:r w:rsidR="00A20F2A" w:rsidRPr="002954EC">
        <w:rPr>
          <w:rFonts w:ascii="Times New Roman" w:eastAsia="Times New Roman" w:hAnsi="Times New Roman"/>
          <w:color w:val="000000"/>
          <w:sz w:val="24"/>
          <w:szCs w:val="24"/>
        </w:rPr>
        <w:t>Teisės, personalo ir civilinės metrikacijos skyriaus vedėjas</w:t>
      </w:r>
      <w:r w:rsidR="0093287E" w:rsidRPr="002954EC">
        <w:rPr>
          <w:rFonts w:ascii="Times New Roman" w:hAnsi="Times New Roman"/>
          <w:sz w:val="24"/>
          <w:szCs w:val="24"/>
        </w:rPr>
        <w:t xml:space="preserve"> </w:t>
      </w:r>
      <w:r w:rsidR="0093287E" w:rsidRPr="002954EC">
        <w:rPr>
          <w:rFonts w:ascii="Times New Roman" w:hAnsi="Times New Roman"/>
          <w:bCs/>
          <w:sz w:val="24"/>
          <w:szCs w:val="24"/>
        </w:rPr>
        <w:t>(deleguota</w:t>
      </w:r>
      <w:r w:rsidR="00A20F2A" w:rsidRPr="002954EC">
        <w:rPr>
          <w:rFonts w:ascii="Times New Roman" w:hAnsi="Times New Roman"/>
          <w:bCs/>
          <w:sz w:val="24"/>
          <w:szCs w:val="24"/>
        </w:rPr>
        <w:t>s</w:t>
      </w:r>
      <w:r w:rsidR="0093287E" w:rsidRPr="002954EC">
        <w:rPr>
          <w:rFonts w:ascii="Times New Roman" w:hAnsi="Times New Roman"/>
          <w:bCs/>
          <w:sz w:val="24"/>
          <w:szCs w:val="24"/>
        </w:rPr>
        <w:t>).</w:t>
      </w:r>
      <w:r w:rsidR="0093287E" w:rsidRPr="002954EC">
        <w:rPr>
          <w:rFonts w:ascii="Times New Roman" w:hAnsi="Times New Roman"/>
          <w:sz w:val="24"/>
          <w:szCs w:val="24"/>
        </w:rPr>
        <w:t xml:space="preserve">                      </w:t>
      </w:r>
    </w:p>
    <w:p w14:paraId="1908694B" w14:textId="2BD6AD95" w:rsidR="009E6CAD" w:rsidRPr="002954EC" w:rsidRDefault="00A319AC" w:rsidP="00A319AC">
      <w:pPr>
        <w:spacing w:after="0" w:line="360" w:lineRule="auto"/>
        <w:jc w:val="both"/>
        <w:rPr>
          <w:rFonts w:ascii="Times New Roman" w:hAnsi="Times New Roman"/>
          <w:sz w:val="24"/>
          <w:szCs w:val="24"/>
        </w:rPr>
      </w:pPr>
      <w:r>
        <w:rPr>
          <w:rFonts w:ascii="Times New Roman" w:hAnsi="Times New Roman"/>
          <w:sz w:val="24"/>
          <w:szCs w:val="24"/>
        </w:rPr>
        <w:t xml:space="preserve">                   </w:t>
      </w:r>
      <w:r w:rsidR="009E6CAD" w:rsidRPr="002954EC">
        <w:rPr>
          <w:rFonts w:ascii="Times New Roman" w:hAnsi="Times New Roman"/>
          <w:sz w:val="24"/>
          <w:szCs w:val="24"/>
        </w:rPr>
        <w:t xml:space="preserve">2. </w:t>
      </w:r>
      <w:r w:rsidR="006329D6">
        <w:rPr>
          <w:rFonts w:ascii="Times New Roman" w:hAnsi="Times New Roman"/>
          <w:sz w:val="24"/>
          <w:szCs w:val="24"/>
        </w:rPr>
        <w:t>S</w:t>
      </w:r>
      <w:r w:rsidR="006329D6" w:rsidRPr="002954EC">
        <w:rPr>
          <w:rFonts w:ascii="Times New Roman" w:hAnsi="Times New Roman"/>
          <w:sz w:val="24"/>
          <w:szCs w:val="24"/>
        </w:rPr>
        <w:t xml:space="preserve">kirti </w:t>
      </w:r>
      <w:r w:rsidR="00062DED" w:rsidRPr="002954EC">
        <w:rPr>
          <w:rFonts w:ascii="Times New Roman" w:hAnsi="Times New Roman"/>
          <w:color w:val="000000"/>
          <w:sz w:val="24"/>
          <w:szCs w:val="24"/>
        </w:rPr>
        <w:t>K</w:t>
      </w:r>
      <w:r w:rsidR="009E6CAD" w:rsidRPr="002954EC">
        <w:rPr>
          <w:rFonts w:ascii="Times New Roman" w:hAnsi="Times New Roman"/>
          <w:sz w:val="24"/>
          <w:szCs w:val="24"/>
        </w:rPr>
        <w:t>omisijos pirminink</w:t>
      </w:r>
      <w:r w:rsidR="00A20F2A" w:rsidRPr="002954EC">
        <w:rPr>
          <w:rFonts w:ascii="Times New Roman" w:hAnsi="Times New Roman"/>
          <w:sz w:val="24"/>
          <w:szCs w:val="24"/>
        </w:rPr>
        <w:t>u</w:t>
      </w:r>
      <w:r w:rsidR="009E6CAD" w:rsidRPr="002954EC">
        <w:rPr>
          <w:rFonts w:ascii="Times New Roman" w:hAnsi="Times New Roman"/>
          <w:sz w:val="24"/>
          <w:szCs w:val="24"/>
        </w:rPr>
        <w:t xml:space="preserve"> </w:t>
      </w:r>
      <w:r w:rsidR="00A20F2A" w:rsidRPr="002954EC">
        <w:rPr>
          <w:rFonts w:ascii="Times New Roman" w:eastAsia="Times New Roman" w:hAnsi="Times New Roman"/>
          <w:color w:val="000000"/>
          <w:sz w:val="24"/>
          <w:szCs w:val="24"/>
        </w:rPr>
        <w:t xml:space="preserve">Marijų </w:t>
      </w:r>
      <w:proofErr w:type="spellStart"/>
      <w:r w:rsidR="00A20F2A" w:rsidRPr="002954EC">
        <w:rPr>
          <w:rFonts w:ascii="Times New Roman" w:eastAsia="Times New Roman" w:hAnsi="Times New Roman"/>
          <w:color w:val="000000"/>
          <w:sz w:val="24"/>
          <w:szCs w:val="24"/>
        </w:rPr>
        <w:t>Paužuolį</w:t>
      </w:r>
      <w:proofErr w:type="spellEnd"/>
      <w:r w:rsidR="009E6CAD" w:rsidRPr="002954EC">
        <w:rPr>
          <w:rFonts w:ascii="Times New Roman" w:hAnsi="Times New Roman"/>
          <w:sz w:val="24"/>
          <w:szCs w:val="24"/>
        </w:rPr>
        <w:t>.</w:t>
      </w:r>
    </w:p>
    <w:p w14:paraId="72BC3257" w14:textId="36689A96" w:rsidR="009E6CAD" w:rsidRPr="002954EC" w:rsidRDefault="00A319AC" w:rsidP="00A319AC">
      <w:pPr>
        <w:spacing w:after="0" w:line="360" w:lineRule="auto"/>
        <w:ind w:right="74"/>
        <w:jc w:val="both"/>
        <w:rPr>
          <w:rFonts w:ascii="Times New Roman" w:hAnsi="Times New Roman"/>
          <w:sz w:val="24"/>
          <w:szCs w:val="24"/>
        </w:rPr>
      </w:pPr>
      <w:r>
        <w:rPr>
          <w:rFonts w:ascii="Times New Roman" w:hAnsi="Times New Roman"/>
          <w:sz w:val="24"/>
          <w:szCs w:val="24"/>
        </w:rPr>
        <w:t xml:space="preserve">                   </w:t>
      </w:r>
      <w:r w:rsidR="00392EDD" w:rsidRPr="002954EC">
        <w:rPr>
          <w:rFonts w:ascii="Times New Roman" w:hAnsi="Times New Roman"/>
          <w:sz w:val="24"/>
          <w:szCs w:val="24"/>
        </w:rPr>
        <w:t>3</w:t>
      </w:r>
      <w:r w:rsidR="009E6CAD" w:rsidRPr="002954EC">
        <w:rPr>
          <w:rFonts w:ascii="Times New Roman" w:hAnsi="Times New Roman"/>
          <w:sz w:val="24"/>
          <w:szCs w:val="24"/>
        </w:rPr>
        <w:t xml:space="preserve">. </w:t>
      </w:r>
      <w:r w:rsidR="006329D6">
        <w:rPr>
          <w:rFonts w:ascii="Times New Roman" w:hAnsi="Times New Roman"/>
          <w:sz w:val="24"/>
          <w:szCs w:val="24"/>
        </w:rPr>
        <w:t>S</w:t>
      </w:r>
      <w:r w:rsidR="006329D6" w:rsidRPr="002954EC">
        <w:rPr>
          <w:rFonts w:ascii="Times New Roman" w:hAnsi="Times New Roman"/>
          <w:sz w:val="24"/>
          <w:szCs w:val="24"/>
        </w:rPr>
        <w:t xml:space="preserve">kirti </w:t>
      </w:r>
      <w:r w:rsidR="00062DED" w:rsidRPr="002954EC">
        <w:rPr>
          <w:rFonts w:ascii="Times New Roman" w:hAnsi="Times New Roman"/>
          <w:color w:val="000000"/>
          <w:sz w:val="24"/>
          <w:szCs w:val="24"/>
        </w:rPr>
        <w:t>K</w:t>
      </w:r>
      <w:r w:rsidR="00062DED" w:rsidRPr="002954EC">
        <w:rPr>
          <w:rFonts w:ascii="Times New Roman" w:hAnsi="Times New Roman"/>
          <w:sz w:val="24"/>
          <w:szCs w:val="24"/>
        </w:rPr>
        <w:t xml:space="preserve">omisijos sekretore </w:t>
      </w:r>
      <w:r w:rsidR="00A20F2A" w:rsidRPr="002954EC">
        <w:rPr>
          <w:rFonts w:ascii="Times New Roman" w:hAnsi="Times New Roman"/>
          <w:bCs/>
          <w:sz w:val="24"/>
          <w:szCs w:val="24"/>
        </w:rPr>
        <w:t xml:space="preserve">Vaivą </w:t>
      </w:r>
      <w:proofErr w:type="spellStart"/>
      <w:r w:rsidR="00A20F2A" w:rsidRPr="002954EC">
        <w:rPr>
          <w:rFonts w:ascii="Times New Roman" w:hAnsi="Times New Roman"/>
          <w:bCs/>
          <w:sz w:val="24"/>
          <w:szCs w:val="24"/>
        </w:rPr>
        <w:t>Daugelavičienę</w:t>
      </w:r>
      <w:proofErr w:type="spellEnd"/>
      <w:r w:rsidR="009E6CAD" w:rsidRPr="002954EC">
        <w:rPr>
          <w:rFonts w:ascii="Times New Roman" w:hAnsi="Times New Roman"/>
          <w:sz w:val="24"/>
          <w:szCs w:val="24"/>
        </w:rPr>
        <w:t>.</w:t>
      </w:r>
    </w:p>
    <w:p w14:paraId="5166A864" w14:textId="5F7558B0" w:rsidR="00A319AC" w:rsidRDefault="00A319AC" w:rsidP="00A319AC">
      <w:pPr>
        <w:pStyle w:val="Pagrindinistekstas"/>
        <w:tabs>
          <w:tab w:val="left" w:pos="1134"/>
        </w:tabs>
        <w:spacing w:line="360" w:lineRule="auto"/>
        <w:ind w:right="-1" w:firstLine="720"/>
        <w:rPr>
          <w:bCs/>
          <w:szCs w:val="20"/>
        </w:rPr>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w:t>
      </w:r>
      <w:r>
        <w:lastRenderedPageBreak/>
        <w:t>(Respublikos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C03E4C9" w14:textId="5E2BCD0F" w:rsidR="002954EC" w:rsidRDefault="002954EC" w:rsidP="002954EC">
      <w:pPr>
        <w:tabs>
          <w:tab w:val="left" w:pos="1134"/>
        </w:tabs>
        <w:spacing w:after="0" w:line="360" w:lineRule="auto"/>
        <w:ind w:firstLine="1134"/>
        <w:jc w:val="both"/>
        <w:rPr>
          <w:rFonts w:ascii="Times New Roman" w:hAnsi="Times New Roman"/>
          <w:bCs/>
          <w:color w:val="FF0000"/>
          <w:sz w:val="24"/>
          <w:szCs w:val="24"/>
        </w:rPr>
      </w:pPr>
    </w:p>
    <w:p w14:paraId="5426474A" w14:textId="4CEE30D2" w:rsidR="00BD7A3A" w:rsidRPr="000C249E" w:rsidRDefault="009E6CAD" w:rsidP="002954EC">
      <w:pPr>
        <w:tabs>
          <w:tab w:val="left" w:pos="1134"/>
        </w:tabs>
        <w:spacing w:after="0" w:line="360" w:lineRule="auto"/>
        <w:jc w:val="both"/>
        <w:rPr>
          <w:rFonts w:ascii="Times New Roman" w:hAnsi="Times New Roman"/>
          <w:bCs/>
          <w:sz w:val="24"/>
          <w:szCs w:val="24"/>
        </w:rPr>
      </w:pPr>
      <w:r w:rsidRPr="002954EC">
        <w:rPr>
          <w:rFonts w:ascii="Times New Roman" w:hAnsi="Times New Roman"/>
          <w:sz w:val="24"/>
          <w:szCs w:val="24"/>
        </w:rPr>
        <w:t xml:space="preserve"> </w:t>
      </w:r>
      <w:r w:rsidR="0098308D" w:rsidRPr="000C249E">
        <w:rPr>
          <w:rFonts w:ascii="Times New Roman" w:hAnsi="Times New Roman"/>
          <w:sz w:val="24"/>
          <w:szCs w:val="24"/>
        </w:rPr>
        <w:t>Mer</w:t>
      </w:r>
      <w:r w:rsidR="002954EC" w:rsidRPr="000C249E">
        <w:rPr>
          <w:rFonts w:ascii="Times New Roman" w:hAnsi="Times New Roman"/>
          <w:sz w:val="24"/>
          <w:szCs w:val="24"/>
        </w:rPr>
        <w:t>as</w:t>
      </w:r>
      <w:r w:rsidR="0098308D" w:rsidRPr="000C249E">
        <w:rPr>
          <w:rFonts w:ascii="Times New Roman" w:hAnsi="Times New Roman"/>
          <w:sz w:val="24"/>
          <w:szCs w:val="24"/>
        </w:rPr>
        <w:t>                                 </w:t>
      </w:r>
      <w:r w:rsidR="0098308D" w:rsidRPr="000C249E">
        <w:rPr>
          <w:rFonts w:ascii="Times New Roman" w:hAnsi="Times New Roman"/>
          <w:sz w:val="24"/>
          <w:szCs w:val="24"/>
        </w:rPr>
        <w:tab/>
      </w:r>
      <w:r w:rsidR="002954EC" w:rsidRPr="000C249E">
        <w:rPr>
          <w:rFonts w:ascii="Times New Roman" w:hAnsi="Times New Roman"/>
          <w:sz w:val="24"/>
          <w:szCs w:val="24"/>
        </w:rPr>
        <w:t xml:space="preserve">                                                               Sigutis Obelevičius</w:t>
      </w:r>
      <w:r w:rsidR="0098308D" w:rsidRPr="000C249E">
        <w:rPr>
          <w:rFonts w:ascii="Times New Roman" w:hAnsi="Times New Roman"/>
          <w:sz w:val="24"/>
          <w:szCs w:val="24"/>
        </w:rPr>
        <w:t> </w:t>
      </w:r>
    </w:p>
    <w:p w14:paraId="521D39CB" w14:textId="77777777" w:rsidR="000C249E" w:rsidRDefault="000C249E" w:rsidP="00CD30F6">
      <w:pPr>
        <w:tabs>
          <w:tab w:val="left" w:pos="1134"/>
        </w:tabs>
        <w:jc w:val="center"/>
        <w:rPr>
          <w:rFonts w:ascii="Times New Roman" w:hAnsi="Times New Roman"/>
          <w:b/>
          <w:sz w:val="24"/>
          <w:szCs w:val="24"/>
        </w:rPr>
      </w:pPr>
    </w:p>
    <w:p w14:paraId="7A3B4162" w14:textId="77777777" w:rsidR="000C249E" w:rsidRDefault="000C249E" w:rsidP="00CD30F6">
      <w:pPr>
        <w:tabs>
          <w:tab w:val="left" w:pos="1134"/>
        </w:tabs>
        <w:jc w:val="center"/>
        <w:rPr>
          <w:rFonts w:ascii="Times New Roman" w:hAnsi="Times New Roman"/>
          <w:b/>
          <w:sz w:val="24"/>
          <w:szCs w:val="24"/>
        </w:rPr>
      </w:pPr>
    </w:p>
    <w:p w14:paraId="4888F7A2" w14:textId="77777777" w:rsidR="000C249E" w:rsidRDefault="000C249E" w:rsidP="00CD30F6">
      <w:pPr>
        <w:tabs>
          <w:tab w:val="left" w:pos="1134"/>
        </w:tabs>
        <w:jc w:val="center"/>
        <w:rPr>
          <w:rFonts w:ascii="Times New Roman" w:hAnsi="Times New Roman"/>
          <w:b/>
          <w:sz w:val="24"/>
          <w:szCs w:val="24"/>
        </w:rPr>
      </w:pPr>
    </w:p>
    <w:p w14:paraId="7AE58AF9" w14:textId="77777777" w:rsidR="000C249E" w:rsidRDefault="000C249E" w:rsidP="00CD30F6">
      <w:pPr>
        <w:tabs>
          <w:tab w:val="left" w:pos="1134"/>
        </w:tabs>
        <w:jc w:val="center"/>
        <w:rPr>
          <w:rFonts w:ascii="Times New Roman" w:hAnsi="Times New Roman"/>
          <w:b/>
          <w:sz w:val="24"/>
          <w:szCs w:val="24"/>
        </w:rPr>
      </w:pPr>
    </w:p>
    <w:p w14:paraId="5EDE9559" w14:textId="77777777" w:rsidR="000C249E" w:rsidRDefault="000C249E" w:rsidP="00CD30F6">
      <w:pPr>
        <w:tabs>
          <w:tab w:val="left" w:pos="1134"/>
        </w:tabs>
        <w:jc w:val="center"/>
        <w:rPr>
          <w:rFonts w:ascii="Times New Roman" w:hAnsi="Times New Roman"/>
          <w:b/>
          <w:sz w:val="24"/>
          <w:szCs w:val="24"/>
        </w:rPr>
      </w:pPr>
    </w:p>
    <w:p w14:paraId="545AE10F" w14:textId="77777777" w:rsidR="000C249E" w:rsidRDefault="000C249E" w:rsidP="00CD30F6">
      <w:pPr>
        <w:tabs>
          <w:tab w:val="left" w:pos="1134"/>
        </w:tabs>
        <w:jc w:val="center"/>
        <w:rPr>
          <w:rFonts w:ascii="Times New Roman" w:hAnsi="Times New Roman"/>
          <w:b/>
          <w:sz w:val="24"/>
          <w:szCs w:val="24"/>
        </w:rPr>
      </w:pPr>
    </w:p>
    <w:p w14:paraId="60098352" w14:textId="77777777" w:rsidR="000C249E" w:rsidRDefault="000C249E" w:rsidP="00CD30F6">
      <w:pPr>
        <w:tabs>
          <w:tab w:val="left" w:pos="1134"/>
        </w:tabs>
        <w:jc w:val="center"/>
        <w:rPr>
          <w:rFonts w:ascii="Times New Roman" w:hAnsi="Times New Roman"/>
          <w:b/>
          <w:sz w:val="24"/>
          <w:szCs w:val="24"/>
        </w:rPr>
      </w:pPr>
    </w:p>
    <w:p w14:paraId="5A65101D" w14:textId="77777777" w:rsidR="000C249E" w:rsidRDefault="000C249E" w:rsidP="00CD30F6">
      <w:pPr>
        <w:tabs>
          <w:tab w:val="left" w:pos="1134"/>
        </w:tabs>
        <w:jc w:val="center"/>
        <w:rPr>
          <w:rFonts w:ascii="Times New Roman" w:hAnsi="Times New Roman"/>
          <w:b/>
          <w:sz w:val="24"/>
          <w:szCs w:val="24"/>
        </w:rPr>
      </w:pPr>
    </w:p>
    <w:p w14:paraId="05E1382D" w14:textId="77777777" w:rsidR="000C249E" w:rsidRDefault="000C249E" w:rsidP="00CD30F6">
      <w:pPr>
        <w:tabs>
          <w:tab w:val="left" w:pos="1134"/>
        </w:tabs>
        <w:jc w:val="center"/>
        <w:rPr>
          <w:rFonts w:ascii="Times New Roman" w:hAnsi="Times New Roman"/>
          <w:b/>
          <w:sz w:val="24"/>
          <w:szCs w:val="24"/>
        </w:rPr>
      </w:pPr>
    </w:p>
    <w:p w14:paraId="02855A6E" w14:textId="77777777" w:rsidR="000C249E" w:rsidRDefault="000C249E" w:rsidP="00CD30F6">
      <w:pPr>
        <w:tabs>
          <w:tab w:val="left" w:pos="1134"/>
        </w:tabs>
        <w:jc w:val="center"/>
        <w:rPr>
          <w:rFonts w:ascii="Times New Roman" w:hAnsi="Times New Roman"/>
          <w:b/>
          <w:sz w:val="24"/>
          <w:szCs w:val="24"/>
        </w:rPr>
      </w:pPr>
    </w:p>
    <w:p w14:paraId="5BCC2EE6" w14:textId="77777777" w:rsidR="000C249E" w:rsidRDefault="000C249E" w:rsidP="00CD30F6">
      <w:pPr>
        <w:tabs>
          <w:tab w:val="left" w:pos="1134"/>
        </w:tabs>
        <w:jc w:val="center"/>
        <w:rPr>
          <w:rFonts w:ascii="Times New Roman" w:hAnsi="Times New Roman"/>
          <w:b/>
          <w:sz w:val="24"/>
          <w:szCs w:val="24"/>
        </w:rPr>
      </w:pPr>
    </w:p>
    <w:p w14:paraId="2564962F" w14:textId="77777777" w:rsidR="000C249E" w:rsidRDefault="000C249E" w:rsidP="00CD30F6">
      <w:pPr>
        <w:tabs>
          <w:tab w:val="left" w:pos="1134"/>
        </w:tabs>
        <w:jc w:val="center"/>
        <w:rPr>
          <w:rFonts w:ascii="Times New Roman" w:hAnsi="Times New Roman"/>
          <w:b/>
          <w:sz w:val="24"/>
          <w:szCs w:val="24"/>
        </w:rPr>
      </w:pPr>
    </w:p>
    <w:p w14:paraId="6A4D86F8" w14:textId="77777777" w:rsidR="000C249E" w:rsidRDefault="000C249E" w:rsidP="00CD30F6">
      <w:pPr>
        <w:tabs>
          <w:tab w:val="left" w:pos="1134"/>
        </w:tabs>
        <w:jc w:val="center"/>
        <w:rPr>
          <w:rFonts w:ascii="Times New Roman" w:hAnsi="Times New Roman"/>
          <w:b/>
          <w:sz w:val="24"/>
          <w:szCs w:val="24"/>
        </w:rPr>
      </w:pPr>
    </w:p>
    <w:p w14:paraId="164387DE" w14:textId="77777777" w:rsidR="000C249E" w:rsidRDefault="000C249E" w:rsidP="00CD30F6">
      <w:pPr>
        <w:tabs>
          <w:tab w:val="left" w:pos="1134"/>
        </w:tabs>
        <w:jc w:val="center"/>
        <w:rPr>
          <w:rFonts w:ascii="Times New Roman" w:hAnsi="Times New Roman"/>
          <w:b/>
          <w:sz w:val="24"/>
          <w:szCs w:val="24"/>
        </w:rPr>
      </w:pPr>
    </w:p>
    <w:p w14:paraId="6001E93B" w14:textId="77777777" w:rsidR="000C249E" w:rsidRDefault="000C249E" w:rsidP="00CD30F6">
      <w:pPr>
        <w:tabs>
          <w:tab w:val="left" w:pos="1134"/>
        </w:tabs>
        <w:jc w:val="center"/>
        <w:rPr>
          <w:rFonts w:ascii="Times New Roman" w:hAnsi="Times New Roman"/>
          <w:b/>
          <w:sz w:val="24"/>
          <w:szCs w:val="24"/>
        </w:rPr>
      </w:pPr>
    </w:p>
    <w:p w14:paraId="4D029EBF" w14:textId="77777777" w:rsidR="000C249E" w:rsidRDefault="000C249E" w:rsidP="00CD30F6">
      <w:pPr>
        <w:tabs>
          <w:tab w:val="left" w:pos="1134"/>
        </w:tabs>
        <w:jc w:val="center"/>
        <w:rPr>
          <w:rFonts w:ascii="Times New Roman" w:hAnsi="Times New Roman"/>
          <w:b/>
          <w:sz w:val="24"/>
          <w:szCs w:val="24"/>
        </w:rPr>
      </w:pPr>
    </w:p>
    <w:p w14:paraId="692F6179" w14:textId="77777777" w:rsidR="000C249E" w:rsidRDefault="000C249E" w:rsidP="00CD30F6">
      <w:pPr>
        <w:tabs>
          <w:tab w:val="left" w:pos="1134"/>
        </w:tabs>
        <w:jc w:val="center"/>
        <w:rPr>
          <w:rFonts w:ascii="Times New Roman" w:hAnsi="Times New Roman"/>
          <w:b/>
          <w:sz w:val="24"/>
          <w:szCs w:val="24"/>
        </w:rPr>
      </w:pPr>
    </w:p>
    <w:p w14:paraId="010E1E4D" w14:textId="77777777" w:rsidR="000C249E" w:rsidRDefault="000C249E" w:rsidP="00CD30F6">
      <w:pPr>
        <w:tabs>
          <w:tab w:val="left" w:pos="1134"/>
        </w:tabs>
        <w:jc w:val="center"/>
        <w:rPr>
          <w:rFonts w:ascii="Times New Roman" w:hAnsi="Times New Roman"/>
          <w:b/>
          <w:sz w:val="24"/>
          <w:szCs w:val="24"/>
        </w:rPr>
      </w:pPr>
    </w:p>
    <w:p w14:paraId="2B5025D1" w14:textId="77777777" w:rsidR="000C249E" w:rsidRDefault="000C249E" w:rsidP="00CD30F6">
      <w:pPr>
        <w:tabs>
          <w:tab w:val="left" w:pos="1134"/>
        </w:tabs>
        <w:jc w:val="center"/>
        <w:rPr>
          <w:rFonts w:ascii="Times New Roman" w:hAnsi="Times New Roman"/>
          <w:b/>
          <w:sz w:val="24"/>
          <w:szCs w:val="24"/>
        </w:rPr>
      </w:pPr>
    </w:p>
    <w:p w14:paraId="50DA2CAE" w14:textId="77777777" w:rsidR="000C249E" w:rsidRDefault="000C249E" w:rsidP="00CD30F6">
      <w:pPr>
        <w:tabs>
          <w:tab w:val="left" w:pos="1134"/>
        </w:tabs>
        <w:jc w:val="center"/>
        <w:rPr>
          <w:rFonts w:ascii="Times New Roman" w:hAnsi="Times New Roman"/>
          <w:b/>
          <w:sz w:val="24"/>
          <w:szCs w:val="24"/>
        </w:rPr>
      </w:pPr>
    </w:p>
    <w:p w14:paraId="230973CD" w14:textId="77777777" w:rsidR="000C249E" w:rsidRDefault="000C249E" w:rsidP="00CD30F6">
      <w:pPr>
        <w:tabs>
          <w:tab w:val="left" w:pos="1134"/>
        </w:tabs>
        <w:jc w:val="center"/>
        <w:rPr>
          <w:rFonts w:ascii="Times New Roman" w:hAnsi="Times New Roman"/>
          <w:b/>
          <w:sz w:val="24"/>
          <w:szCs w:val="24"/>
        </w:rPr>
      </w:pPr>
    </w:p>
    <w:p w14:paraId="357342B8" w14:textId="77777777" w:rsidR="000C249E" w:rsidRDefault="000C249E" w:rsidP="00CD30F6">
      <w:pPr>
        <w:tabs>
          <w:tab w:val="left" w:pos="1134"/>
        </w:tabs>
        <w:jc w:val="center"/>
        <w:rPr>
          <w:rFonts w:ascii="Times New Roman" w:hAnsi="Times New Roman"/>
          <w:b/>
          <w:sz w:val="24"/>
          <w:szCs w:val="24"/>
        </w:rPr>
      </w:pPr>
    </w:p>
    <w:p w14:paraId="1438A701" w14:textId="3CAC34D2" w:rsidR="00CD30F6" w:rsidRPr="00CD30F6" w:rsidRDefault="00CD30F6" w:rsidP="00CD30F6">
      <w:pPr>
        <w:tabs>
          <w:tab w:val="left" w:pos="1134"/>
        </w:tabs>
        <w:jc w:val="center"/>
        <w:rPr>
          <w:rFonts w:ascii="Times New Roman" w:hAnsi="Times New Roman"/>
          <w:b/>
          <w:bCs/>
          <w:color w:val="000000"/>
          <w:sz w:val="24"/>
          <w:szCs w:val="24"/>
        </w:rPr>
      </w:pPr>
      <w:r w:rsidRPr="00CD30F6">
        <w:rPr>
          <w:rFonts w:ascii="Times New Roman" w:hAnsi="Times New Roman"/>
          <w:b/>
          <w:sz w:val="24"/>
          <w:szCs w:val="24"/>
        </w:rPr>
        <w:lastRenderedPageBreak/>
        <w:t>SAVIVALDYBĖS TARYBOS SPRENDIMO „</w:t>
      </w:r>
      <w:r w:rsidRPr="00CD30F6">
        <w:rPr>
          <w:rFonts w:ascii="Times New Roman" w:hAnsi="Times New Roman"/>
          <w:b/>
          <w:bCs/>
          <w:color w:val="000000"/>
          <w:sz w:val="24"/>
          <w:szCs w:val="24"/>
        </w:rPr>
        <w:t xml:space="preserve">DĖL </w:t>
      </w:r>
      <w:r w:rsidRPr="00CD30F6">
        <w:rPr>
          <w:rFonts w:ascii="Times New Roman" w:hAnsi="Times New Roman"/>
          <w:b/>
          <w:bCs/>
          <w:caps/>
          <w:sz w:val="24"/>
          <w:szCs w:val="24"/>
        </w:rPr>
        <w:t xml:space="preserve">SKAIDRIOS ASMENS SVEIKATOS PRIEŽIŪROS ĮSTAIGOS VARDO SUTEIKIMO  </w:t>
      </w:r>
      <w:r w:rsidRPr="00CD30F6">
        <w:rPr>
          <w:rFonts w:ascii="Times New Roman" w:hAnsi="Times New Roman"/>
          <w:b/>
          <w:bCs/>
          <w:color w:val="000000"/>
          <w:sz w:val="24"/>
          <w:szCs w:val="24"/>
        </w:rPr>
        <w:t xml:space="preserve"> KOMISIJOS   SUDARYMO</w:t>
      </w:r>
      <w:r w:rsidRPr="00CD30F6">
        <w:rPr>
          <w:rFonts w:ascii="Times New Roman" w:hAnsi="Times New Roman"/>
          <w:b/>
          <w:sz w:val="24"/>
          <w:szCs w:val="24"/>
        </w:rPr>
        <w:t>“   PROJEKTO</w:t>
      </w:r>
    </w:p>
    <w:p w14:paraId="2418FAAD" w14:textId="54C81687" w:rsidR="00CD30F6" w:rsidRPr="00CD30F6" w:rsidRDefault="00CD30F6" w:rsidP="00CD30F6">
      <w:pPr>
        <w:ind w:firstLine="720"/>
        <w:jc w:val="center"/>
        <w:rPr>
          <w:rFonts w:ascii="Times New Roman" w:hAnsi="Times New Roman"/>
          <w:b/>
          <w:sz w:val="24"/>
          <w:szCs w:val="24"/>
        </w:rPr>
      </w:pPr>
      <w:r w:rsidRPr="00CD30F6">
        <w:rPr>
          <w:rFonts w:ascii="Times New Roman" w:hAnsi="Times New Roman"/>
          <w:b/>
          <w:sz w:val="24"/>
          <w:szCs w:val="24"/>
        </w:rPr>
        <w:t>AIŠKINAMASIS RAŠTAS</w:t>
      </w:r>
    </w:p>
    <w:p w14:paraId="725B8481" w14:textId="77777777" w:rsidR="009839CA" w:rsidRDefault="00CD30F6" w:rsidP="009839CA">
      <w:pPr>
        <w:tabs>
          <w:tab w:val="left" w:pos="993"/>
        </w:tabs>
        <w:ind w:firstLine="720"/>
        <w:jc w:val="both"/>
        <w:rPr>
          <w:rFonts w:ascii="Times New Roman" w:hAnsi="Times New Roman"/>
          <w:b/>
          <w:sz w:val="24"/>
          <w:szCs w:val="24"/>
        </w:rPr>
      </w:pPr>
      <w:r w:rsidRPr="00CD30F6">
        <w:rPr>
          <w:rFonts w:ascii="Times New Roman" w:hAnsi="Times New Roman"/>
          <w:b/>
          <w:sz w:val="24"/>
          <w:szCs w:val="24"/>
        </w:rPr>
        <w:t>1.</w:t>
      </w:r>
      <w:r w:rsidRPr="00CD30F6">
        <w:rPr>
          <w:rFonts w:ascii="Times New Roman" w:hAnsi="Times New Roman"/>
          <w:b/>
          <w:sz w:val="24"/>
          <w:szCs w:val="24"/>
        </w:rPr>
        <w:tab/>
        <w:t>Sprendimo projekto tikslai ir uždaviniai</w:t>
      </w:r>
    </w:p>
    <w:p w14:paraId="0D2C19CE" w14:textId="626CED41" w:rsidR="00CD30F6" w:rsidRPr="00C806DC" w:rsidRDefault="00CD30F6" w:rsidP="009839CA">
      <w:pPr>
        <w:tabs>
          <w:tab w:val="left" w:pos="993"/>
        </w:tabs>
        <w:ind w:firstLine="720"/>
        <w:jc w:val="both"/>
        <w:rPr>
          <w:rFonts w:ascii="Times New Roman" w:hAnsi="Times New Roman"/>
          <w:b/>
          <w:sz w:val="24"/>
          <w:szCs w:val="24"/>
        </w:rPr>
      </w:pPr>
      <w:r w:rsidRPr="00C806DC">
        <w:rPr>
          <w:rFonts w:ascii="Times New Roman" w:hAnsi="Times New Roman"/>
          <w:sz w:val="24"/>
          <w:szCs w:val="24"/>
        </w:rPr>
        <w:t>Skaidrios asmens sveikatos priežiūros įstaigos vardo suteikimo  tvarkos aprašo, patvirtinto Anykščių rajono savivaldybės tarybos 2021 m. rugsėjo 30 d. sprendimu Nr. 1-TS-260 „Dėl skaidrios asmens sveikatos priežiūros įstaigos vardo suteikimo tvarkos aprašo patvirtinimo“</w:t>
      </w:r>
      <w:r w:rsidR="00E84CE1">
        <w:rPr>
          <w:rFonts w:ascii="Times New Roman" w:hAnsi="Times New Roman"/>
          <w:sz w:val="24"/>
          <w:szCs w:val="24"/>
        </w:rPr>
        <w:t>,</w:t>
      </w:r>
      <w:r w:rsidR="00AD2E18" w:rsidRPr="00C806DC">
        <w:rPr>
          <w:rFonts w:ascii="Times New Roman" w:hAnsi="Times New Roman"/>
          <w:sz w:val="24"/>
          <w:szCs w:val="24"/>
        </w:rPr>
        <w:t xml:space="preserve"> 7 punkte nurodoma, kad </w:t>
      </w:r>
      <w:r w:rsidRPr="00C806DC">
        <w:rPr>
          <w:rFonts w:ascii="Times New Roman" w:hAnsi="Times New Roman"/>
          <w:sz w:val="24"/>
          <w:szCs w:val="24"/>
          <w:lang w:eastAsia="lt-LT"/>
        </w:rPr>
        <w:t xml:space="preserve"> </w:t>
      </w:r>
      <w:r w:rsidR="00AD2E18" w:rsidRPr="00C806DC">
        <w:rPr>
          <w:rFonts w:ascii="Times New Roman" w:hAnsi="Times New Roman"/>
          <w:sz w:val="24"/>
          <w:szCs w:val="24"/>
          <w:lang w:eastAsia="lt-LT"/>
        </w:rPr>
        <w:t>„</w:t>
      </w:r>
      <w:r w:rsidRPr="00C806DC">
        <w:rPr>
          <w:rFonts w:ascii="Times New Roman" w:hAnsi="Times New Roman"/>
          <w:sz w:val="24"/>
          <w:szCs w:val="24"/>
          <w:lang w:eastAsia="lt-LT"/>
        </w:rPr>
        <w:t>ASPĮ,</w:t>
      </w:r>
      <w:r w:rsidRPr="00C806DC">
        <w:rPr>
          <w:rFonts w:ascii="Times New Roman" w:hAnsi="Times New Roman"/>
          <w:color w:val="000000"/>
          <w:sz w:val="24"/>
          <w:szCs w:val="24"/>
          <w:lang w:eastAsia="lt-LT"/>
        </w:rPr>
        <w:t xml:space="preserve"> </w:t>
      </w:r>
      <w:r w:rsidRPr="00C806DC">
        <w:rPr>
          <w:rFonts w:ascii="Times New Roman" w:hAnsi="Times New Roman"/>
          <w:sz w:val="24"/>
          <w:szCs w:val="24"/>
          <w:lang w:eastAsia="lt-LT"/>
        </w:rPr>
        <w:t>kurių dalininko (savininko) teises ir pareigas įgyvendina Savivaldybė, vertinimą atlieka Savivaldybės tarybos sprendimu sudaryta vertinimo komisija (toliau – Komisija)</w:t>
      </w:r>
      <w:r w:rsidR="00AD2E18" w:rsidRPr="00C806DC">
        <w:rPr>
          <w:rFonts w:ascii="Times New Roman" w:hAnsi="Times New Roman"/>
          <w:sz w:val="24"/>
          <w:szCs w:val="24"/>
          <w:lang w:eastAsia="lt-LT"/>
        </w:rPr>
        <w:t xml:space="preserve">, o 8 punkte </w:t>
      </w:r>
      <w:r w:rsidR="000C249E" w:rsidRPr="00C806DC">
        <w:rPr>
          <w:rFonts w:ascii="Times New Roman" w:hAnsi="Times New Roman"/>
          <w:sz w:val="24"/>
          <w:szCs w:val="24"/>
          <w:lang w:eastAsia="lt-LT"/>
        </w:rPr>
        <w:t xml:space="preserve">– </w:t>
      </w:r>
      <w:r w:rsidR="00AD2E18" w:rsidRPr="00C806DC">
        <w:rPr>
          <w:rFonts w:ascii="Times New Roman" w:hAnsi="Times New Roman"/>
          <w:sz w:val="24"/>
          <w:szCs w:val="24"/>
          <w:lang w:eastAsia="lt-LT"/>
        </w:rPr>
        <w:t>„</w:t>
      </w:r>
      <w:r w:rsidRPr="00C806DC">
        <w:rPr>
          <w:rFonts w:ascii="Times New Roman" w:hAnsi="Times New Roman"/>
          <w:sz w:val="24"/>
          <w:szCs w:val="24"/>
          <w:lang w:eastAsia="lt-LT"/>
        </w:rPr>
        <w:t xml:space="preserve">ASPĮ, kurių dalininko (savininko) teises ir pareigas įgyvendina Savivaldybė, Komisiją sudaro keturi nariai: trys Savivaldybės administracijos atstovai ir </w:t>
      </w:r>
      <w:r w:rsidRPr="00C806DC">
        <w:rPr>
          <w:rFonts w:ascii="Times New Roman" w:hAnsi="Times New Roman"/>
          <w:sz w:val="24"/>
          <w:szCs w:val="24"/>
        </w:rPr>
        <w:t>vienas</w:t>
      </w:r>
      <w:r w:rsidRPr="00C806DC">
        <w:rPr>
          <w:rFonts w:ascii="Times New Roman" w:hAnsi="Times New Roman"/>
          <w:b/>
          <w:bCs/>
          <w:sz w:val="24"/>
          <w:szCs w:val="24"/>
          <w:lang w:eastAsia="lt-LT"/>
        </w:rPr>
        <w:t xml:space="preserve"> </w:t>
      </w:r>
      <w:r w:rsidRPr="00C806DC">
        <w:rPr>
          <w:rFonts w:ascii="Times New Roman" w:hAnsi="Times New Roman"/>
          <w:sz w:val="24"/>
          <w:szCs w:val="24"/>
          <w:lang w:eastAsia="lt-LT"/>
        </w:rPr>
        <w:t>Anykščių rajono savivaldybės Antikorupcijos komisijos narys</w:t>
      </w:r>
      <w:r w:rsidRPr="00C806DC">
        <w:rPr>
          <w:rFonts w:ascii="Times New Roman" w:hAnsi="Times New Roman"/>
          <w:sz w:val="24"/>
          <w:szCs w:val="24"/>
        </w:rPr>
        <w:t>. Komisijos pirmininku ir sekretoriumi,</w:t>
      </w:r>
      <w:r w:rsidRPr="00C806DC">
        <w:rPr>
          <w:rFonts w:ascii="Times New Roman" w:hAnsi="Times New Roman"/>
          <w:sz w:val="24"/>
          <w:szCs w:val="24"/>
          <w:lang w:eastAsia="lt-LT"/>
        </w:rPr>
        <w:t xml:space="preserve"> kuris taip pat yra Komisijos narys</w:t>
      </w:r>
      <w:r w:rsidR="00E84CE1">
        <w:rPr>
          <w:rFonts w:ascii="Times New Roman" w:hAnsi="Times New Roman"/>
          <w:sz w:val="24"/>
          <w:szCs w:val="24"/>
          <w:lang w:eastAsia="lt-LT"/>
        </w:rPr>
        <w:t>,</w:t>
      </w:r>
      <w:r w:rsidRPr="00C806DC">
        <w:rPr>
          <w:rFonts w:ascii="Times New Roman" w:hAnsi="Times New Roman"/>
          <w:sz w:val="24"/>
          <w:szCs w:val="24"/>
        </w:rPr>
        <w:t xml:space="preserve"> skiriamas Savivaldybės</w:t>
      </w:r>
      <w:r w:rsidRPr="00C806DC">
        <w:rPr>
          <w:rFonts w:ascii="Times New Roman" w:hAnsi="Times New Roman"/>
          <w:sz w:val="24"/>
          <w:szCs w:val="24"/>
          <w:lang w:eastAsia="lt-LT"/>
        </w:rPr>
        <w:t xml:space="preserve"> administracijos</w:t>
      </w:r>
      <w:r w:rsidRPr="00C806DC">
        <w:rPr>
          <w:rFonts w:ascii="Times New Roman" w:hAnsi="Times New Roman"/>
          <w:sz w:val="24"/>
          <w:szCs w:val="24"/>
        </w:rPr>
        <w:t xml:space="preserve"> atstovas. Komisijos techninį organizacinį darbą atlieka jos sekretorius.</w:t>
      </w:r>
      <w:r w:rsidR="00AD2E18" w:rsidRPr="00C806DC">
        <w:rPr>
          <w:rFonts w:ascii="Times New Roman" w:hAnsi="Times New Roman"/>
          <w:sz w:val="24"/>
          <w:szCs w:val="24"/>
        </w:rPr>
        <w:t xml:space="preserve">“. Sprendimo projektu teikiama sudaryti </w:t>
      </w:r>
      <w:r w:rsidRPr="00C806DC">
        <w:rPr>
          <w:rFonts w:ascii="Times New Roman" w:hAnsi="Times New Roman"/>
          <w:sz w:val="24"/>
          <w:szCs w:val="24"/>
          <w:lang w:eastAsia="lt-LT"/>
        </w:rPr>
        <w:t xml:space="preserve"> </w:t>
      </w:r>
      <w:r w:rsidR="00AD2E18" w:rsidRPr="00C806DC">
        <w:rPr>
          <w:rFonts w:ascii="Times New Roman" w:hAnsi="Times New Roman"/>
          <w:sz w:val="24"/>
          <w:szCs w:val="24"/>
        </w:rPr>
        <w:t>Skaidrios asmens sveikatos priežiūros įstaigos vardo suteikimo  komisiją.</w:t>
      </w:r>
    </w:p>
    <w:p w14:paraId="1D6D9499" w14:textId="77777777" w:rsidR="009839CA" w:rsidRDefault="00CD30F6" w:rsidP="009839CA">
      <w:pPr>
        <w:tabs>
          <w:tab w:val="left" w:pos="993"/>
        </w:tabs>
        <w:ind w:firstLine="720"/>
        <w:jc w:val="both"/>
        <w:rPr>
          <w:rFonts w:ascii="Times New Roman" w:hAnsi="Times New Roman"/>
          <w:b/>
          <w:sz w:val="24"/>
          <w:szCs w:val="24"/>
        </w:rPr>
      </w:pPr>
      <w:r w:rsidRPr="00C806DC">
        <w:rPr>
          <w:rFonts w:ascii="Times New Roman" w:hAnsi="Times New Roman"/>
          <w:b/>
          <w:sz w:val="24"/>
          <w:szCs w:val="24"/>
        </w:rPr>
        <w:t>2.</w:t>
      </w:r>
      <w:r w:rsidRPr="00C806DC">
        <w:rPr>
          <w:rFonts w:ascii="Times New Roman" w:hAnsi="Times New Roman"/>
          <w:b/>
          <w:sz w:val="24"/>
          <w:szCs w:val="24"/>
        </w:rPr>
        <w:tab/>
        <w:t>Siūlomos teisinio reguliavimo nuostatos ir laukiami rezultatai</w:t>
      </w:r>
    </w:p>
    <w:p w14:paraId="00B8A234" w14:textId="1916DEC9" w:rsidR="00CD30F6" w:rsidRPr="009839CA" w:rsidRDefault="00C806DC" w:rsidP="009839CA">
      <w:pPr>
        <w:tabs>
          <w:tab w:val="left" w:pos="993"/>
        </w:tabs>
        <w:jc w:val="both"/>
        <w:rPr>
          <w:rFonts w:ascii="Times New Roman" w:hAnsi="Times New Roman"/>
          <w:b/>
          <w:sz w:val="24"/>
          <w:szCs w:val="24"/>
        </w:rPr>
      </w:pPr>
      <w:r w:rsidRPr="00C806DC">
        <w:rPr>
          <w:rFonts w:ascii="Times New Roman" w:hAnsi="Times New Roman"/>
          <w:sz w:val="24"/>
          <w:szCs w:val="24"/>
        </w:rPr>
        <w:t>Bus įgyvendinti teisės aktų reikalavimai.</w:t>
      </w:r>
    </w:p>
    <w:p w14:paraId="463342C9" w14:textId="77777777" w:rsidR="00CD30F6" w:rsidRPr="00C806DC" w:rsidRDefault="00CD30F6" w:rsidP="00CD30F6">
      <w:pPr>
        <w:ind w:left="709"/>
        <w:jc w:val="both"/>
        <w:rPr>
          <w:rFonts w:ascii="Times New Roman" w:hAnsi="Times New Roman"/>
          <w:b/>
          <w:sz w:val="24"/>
          <w:szCs w:val="24"/>
        </w:rPr>
      </w:pPr>
      <w:r w:rsidRPr="00C806DC">
        <w:rPr>
          <w:rFonts w:ascii="Times New Roman" w:hAnsi="Times New Roman"/>
          <w:b/>
          <w:sz w:val="24"/>
          <w:szCs w:val="24"/>
        </w:rPr>
        <w:t>3. Lėšų poreikis ir šaltiniai</w:t>
      </w:r>
    </w:p>
    <w:p w14:paraId="114D3FA2" w14:textId="328D5B1B" w:rsidR="00CD30F6" w:rsidRPr="00C806DC" w:rsidRDefault="00AD2E18" w:rsidP="00AD2E18">
      <w:pPr>
        <w:jc w:val="both"/>
        <w:rPr>
          <w:rFonts w:ascii="Times New Roman" w:hAnsi="Times New Roman"/>
          <w:bCs/>
          <w:sz w:val="24"/>
          <w:szCs w:val="24"/>
        </w:rPr>
      </w:pPr>
      <w:r w:rsidRPr="00C806DC">
        <w:rPr>
          <w:rFonts w:ascii="Times New Roman" w:hAnsi="Times New Roman"/>
          <w:bCs/>
          <w:sz w:val="24"/>
          <w:szCs w:val="24"/>
        </w:rPr>
        <w:t>Nėra</w:t>
      </w:r>
      <w:r w:rsidR="00E84CE1">
        <w:rPr>
          <w:rFonts w:ascii="Times New Roman" w:hAnsi="Times New Roman"/>
          <w:bCs/>
          <w:sz w:val="24"/>
          <w:szCs w:val="24"/>
        </w:rPr>
        <w:t>.</w:t>
      </w:r>
    </w:p>
    <w:p w14:paraId="5B8EF740" w14:textId="77777777" w:rsidR="00CD30F6" w:rsidRPr="00C806DC" w:rsidRDefault="00CD30F6" w:rsidP="00CD30F6">
      <w:pPr>
        <w:ind w:firstLine="720"/>
        <w:jc w:val="both"/>
        <w:rPr>
          <w:rFonts w:ascii="Times New Roman" w:hAnsi="Times New Roman"/>
          <w:b/>
          <w:sz w:val="24"/>
          <w:szCs w:val="24"/>
        </w:rPr>
      </w:pPr>
      <w:r w:rsidRPr="00C806DC">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16B04472" w14:textId="6AEFCA49" w:rsidR="00CD30F6" w:rsidRPr="00C806DC" w:rsidRDefault="00CD30F6" w:rsidP="00CD30F6">
      <w:pPr>
        <w:autoSpaceDN w:val="0"/>
        <w:rPr>
          <w:rFonts w:ascii="Times New Roman" w:hAnsi="Times New Roman"/>
          <w:bCs/>
          <w:i/>
          <w:sz w:val="24"/>
          <w:szCs w:val="24"/>
        </w:rPr>
      </w:pPr>
      <w:r w:rsidRPr="00C806DC">
        <w:rPr>
          <w:rFonts w:ascii="Times New Roman" w:hAnsi="Times New Roman"/>
          <w:bCs/>
          <w:sz w:val="24"/>
          <w:szCs w:val="24"/>
        </w:rPr>
        <w:t xml:space="preserve">Nevertinama. </w:t>
      </w:r>
      <w:r w:rsidR="00C806DC" w:rsidRPr="00C806DC">
        <w:rPr>
          <w:rFonts w:ascii="Times New Roman" w:hAnsi="Times New Roman"/>
          <w:bCs/>
          <w:sz w:val="24"/>
          <w:szCs w:val="24"/>
        </w:rPr>
        <w:t>Neigiamų pasekmių nenumatoma.</w:t>
      </w:r>
    </w:p>
    <w:p w14:paraId="033E7600" w14:textId="77777777" w:rsidR="00CD30F6" w:rsidRPr="00C806DC" w:rsidRDefault="00CD30F6" w:rsidP="00CD30F6">
      <w:pPr>
        <w:ind w:firstLine="720"/>
        <w:jc w:val="both"/>
        <w:rPr>
          <w:rFonts w:ascii="Times New Roman" w:hAnsi="Times New Roman"/>
          <w:b/>
          <w:sz w:val="24"/>
          <w:szCs w:val="24"/>
        </w:rPr>
      </w:pPr>
      <w:r w:rsidRPr="00C806DC">
        <w:rPr>
          <w:rFonts w:ascii="Times New Roman" w:hAnsi="Times New Roman"/>
          <w:b/>
          <w:sz w:val="24"/>
          <w:szCs w:val="24"/>
        </w:rPr>
        <w:t>5. Kokius teisės aktus būtina priimti, kokius galiojančius teisės aktus reikia pakeisti ar pripažinti netekusiais galios – kas ir kada juos turėtų priimti</w:t>
      </w:r>
    </w:p>
    <w:p w14:paraId="0E419467" w14:textId="232613E1" w:rsidR="00CD30F6" w:rsidRPr="009839CA" w:rsidRDefault="00CD30F6" w:rsidP="00CD30F6">
      <w:pPr>
        <w:pStyle w:val="Sraopastraipa"/>
        <w:spacing w:line="240" w:lineRule="auto"/>
        <w:ind w:left="0"/>
        <w:rPr>
          <w:rFonts w:ascii="Times New Roman" w:hAnsi="Times New Roman"/>
          <w:sz w:val="24"/>
          <w:szCs w:val="24"/>
          <w:lang w:val="lt-LT"/>
        </w:rPr>
      </w:pPr>
      <w:r w:rsidRPr="009839CA">
        <w:rPr>
          <w:rFonts w:ascii="Times New Roman" w:hAnsi="Times New Roman"/>
          <w:sz w:val="24"/>
          <w:szCs w:val="24"/>
          <w:lang w:val="lt-LT"/>
        </w:rPr>
        <w:t>N</w:t>
      </w:r>
      <w:r w:rsidR="00C806DC" w:rsidRPr="009839CA">
        <w:rPr>
          <w:rFonts w:ascii="Times New Roman" w:hAnsi="Times New Roman"/>
          <w:sz w:val="24"/>
          <w:szCs w:val="24"/>
          <w:lang w:val="lt-LT"/>
        </w:rPr>
        <w:t>ereiki</w:t>
      </w:r>
      <w:r w:rsidRPr="009839CA">
        <w:rPr>
          <w:rFonts w:ascii="Times New Roman" w:hAnsi="Times New Roman"/>
          <w:sz w:val="24"/>
          <w:szCs w:val="24"/>
          <w:lang w:val="lt-LT"/>
        </w:rPr>
        <w:t>a.</w:t>
      </w:r>
    </w:p>
    <w:p w14:paraId="04E6E1F4" w14:textId="77777777" w:rsidR="00CD30F6" w:rsidRPr="00C806DC" w:rsidRDefault="00CD30F6" w:rsidP="00CD30F6">
      <w:pPr>
        <w:ind w:firstLine="720"/>
        <w:jc w:val="both"/>
        <w:rPr>
          <w:rFonts w:ascii="Times New Roman" w:hAnsi="Times New Roman"/>
          <w:b/>
          <w:sz w:val="24"/>
          <w:szCs w:val="24"/>
        </w:rPr>
      </w:pPr>
      <w:r w:rsidRPr="00C806DC">
        <w:rPr>
          <w:rFonts w:ascii="Times New Roman" w:hAnsi="Times New Roman"/>
          <w:b/>
          <w:sz w:val="24"/>
          <w:szCs w:val="24"/>
        </w:rPr>
        <w:t>6. Sprendimo įgyvendinimo terminai – kas, ką ir kada turėtų atlikti</w:t>
      </w:r>
    </w:p>
    <w:p w14:paraId="7ABD132F" w14:textId="0FD9831C" w:rsidR="00CD30F6" w:rsidRPr="009839CA" w:rsidRDefault="00C806DC" w:rsidP="009839CA">
      <w:pPr>
        <w:tabs>
          <w:tab w:val="left" w:pos="1134"/>
        </w:tabs>
        <w:jc w:val="both"/>
        <w:rPr>
          <w:rFonts w:ascii="Times New Roman" w:hAnsi="Times New Roman"/>
          <w:sz w:val="24"/>
          <w:szCs w:val="24"/>
          <w:lang w:eastAsia="lt-LT"/>
        </w:rPr>
      </w:pPr>
      <w:r w:rsidRPr="00C806DC">
        <w:rPr>
          <w:rFonts w:ascii="Times New Roman" w:hAnsi="Times New Roman"/>
          <w:sz w:val="24"/>
          <w:szCs w:val="24"/>
          <w:lang w:eastAsia="lt-LT"/>
        </w:rPr>
        <w:t xml:space="preserve"> </w:t>
      </w:r>
      <w:r w:rsidR="006329D6">
        <w:rPr>
          <w:rFonts w:ascii="Times New Roman" w:hAnsi="Times New Roman"/>
          <w:sz w:val="24"/>
          <w:szCs w:val="24"/>
          <w:lang w:eastAsia="lt-LT"/>
        </w:rPr>
        <w:t xml:space="preserve">Sudaroma Komisija </w:t>
      </w:r>
      <w:r w:rsidRPr="00C806DC">
        <w:rPr>
          <w:rFonts w:ascii="Times New Roman" w:hAnsi="Times New Roman"/>
          <w:color w:val="000000"/>
          <w:sz w:val="24"/>
          <w:szCs w:val="24"/>
          <w:lang w:eastAsia="lt-LT"/>
        </w:rPr>
        <w:t>ASPĮ vertinim</w:t>
      </w:r>
      <w:r w:rsidR="006329D6">
        <w:rPr>
          <w:rFonts w:ascii="Times New Roman" w:hAnsi="Times New Roman"/>
          <w:color w:val="000000"/>
          <w:sz w:val="24"/>
          <w:szCs w:val="24"/>
          <w:lang w:eastAsia="lt-LT"/>
        </w:rPr>
        <w:t>ą</w:t>
      </w:r>
      <w:r w:rsidRPr="00C806DC">
        <w:rPr>
          <w:rFonts w:ascii="Times New Roman" w:hAnsi="Times New Roman"/>
          <w:color w:val="000000"/>
          <w:sz w:val="24"/>
          <w:szCs w:val="24"/>
          <w:lang w:eastAsia="lt-LT"/>
        </w:rPr>
        <w:t xml:space="preserve"> atlieka kiekvienų metų I ketvirtį pagal Savivaldybės administracijos direktoriaus patvirtintą grafiką. ASPĮ vertinimo grafiką kasmet ne vėliau kaip iki vasario 15 dienos parengia ir pateikia tvirtinti Savivaldybės administracijos darbuotojas, atsakingas už korupcijos prevenciją.</w:t>
      </w:r>
    </w:p>
    <w:p w14:paraId="4295F520" w14:textId="77777777" w:rsidR="00CD30F6" w:rsidRPr="00C806DC" w:rsidRDefault="00CD30F6" w:rsidP="00CD30F6">
      <w:pPr>
        <w:ind w:firstLine="720"/>
        <w:jc w:val="both"/>
        <w:rPr>
          <w:rFonts w:ascii="Times New Roman" w:hAnsi="Times New Roman"/>
          <w:b/>
          <w:sz w:val="24"/>
          <w:szCs w:val="24"/>
        </w:rPr>
      </w:pPr>
      <w:r w:rsidRPr="00C806DC">
        <w:rPr>
          <w:rFonts w:ascii="Times New Roman" w:hAnsi="Times New Roman"/>
          <w:b/>
          <w:sz w:val="24"/>
          <w:szCs w:val="24"/>
        </w:rPr>
        <w:t>7. Sprendimo projekto rengimo metu gauti specialistų vertinimai ir išvados</w:t>
      </w:r>
    </w:p>
    <w:p w14:paraId="0DE99AA1" w14:textId="1271F492" w:rsidR="00CD30F6" w:rsidRPr="009839CA" w:rsidRDefault="00CD30F6" w:rsidP="00CD30F6">
      <w:pPr>
        <w:pStyle w:val="Sraopastraipa"/>
        <w:spacing w:line="240" w:lineRule="auto"/>
        <w:ind w:left="0"/>
        <w:rPr>
          <w:rFonts w:ascii="Times New Roman" w:hAnsi="Times New Roman"/>
          <w:color w:val="000000" w:themeColor="text1"/>
          <w:sz w:val="24"/>
          <w:szCs w:val="24"/>
          <w:lang w:val="lt-LT"/>
        </w:rPr>
      </w:pPr>
      <w:r w:rsidRPr="009839CA">
        <w:rPr>
          <w:rFonts w:ascii="Times New Roman" w:hAnsi="Times New Roman"/>
          <w:color w:val="000000" w:themeColor="text1"/>
          <w:sz w:val="24"/>
          <w:szCs w:val="24"/>
          <w:lang w:val="lt-LT"/>
        </w:rPr>
        <w:t>N</w:t>
      </w:r>
      <w:r w:rsidR="00C806DC" w:rsidRPr="009839CA">
        <w:rPr>
          <w:rFonts w:ascii="Times New Roman" w:hAnsi="Times New Roman"/>
          <w:color w:val="000000" w:themeColor="text1"/>
          <w:sz w:val="24"/>
          <w:szCs w:val="24"/>
          <w:lang w:val="lt-LT"/>
        </w:rPr>
        <w:t>egauti</w:t>
      </w:r>
      <w:r w:rsidRPr="009839CA">
        <w:rPr>
          <w:rFonts w:ascii="Times New Roman" w:hAnsi="Times New Roman"/>
          <w:color w:val="000000" w:themeColor="text1"/>
          <w:sz w:val="24"/>
          <w:szCs w:val="24"/>
          <w:lang w:val="lt-LT"/>
        </w:rPr>
        <w:t>.</w:t>
      </w:r>
    </w:p>
    <w:p w14:paraId="55DDC956" w14:textId="77777777" w:rsidR="00CD30F6" w:rsidRPr="009839CA" w:rsidRDefault="00CD30F6" w:rsidP="00CD30F6">
      <w:pPr>
        <w:ind w:firstLine="720"/>
        <w:rPr>
          <w:rFonts w:ascii="Times New Roman" w:hAnsi="Times New Roman"/>
          <w:b/>
          <w:sz w:val="24"/>
          <w:szCs w:val="24"/>
        </w:rPr>
      </w:pPr>
      <w:r w:rsidRPr="009839CA">
        <w:rPr>
          <w:rFonts w:ascii="Times New Roman" w:hAnsi="Times New Roman"/>
          <w:b/>
          <w:sz w:val="24"/>
          <w:szCs w:val="24"/>
        </w:rPr>
        <w:t>8. Kiti reikalingi pagrindimai, skaičiavimai ir paaiškinimai</w:t>
      </w:r>
    </w:p>
    <w:p w14:paraId="3881C095" w14:textId="77777777" w:rsidR="00CD30F6" w:rsidRPr="009839CA" w:rsidRDefault="00CD30F6" w:rsidP="00CD30F6">
      <w:pPr>
        <w:pStyle w:val="Sraopastraipa"/>
        <w:spacing w:line="240" w:lineRule="auto"/>
        <w:ind w:left="0"/>
        <w:rPr>
          <w:rFonts w:ascii="Times New Roman" w:hAnsi="Times New Roman"/>
          <w:color w:val="000000" w:themeColor="text1"/>
          <w:sz w:val="24"/>
          <w:szCs w:val="24"/>
          <w:lang w:val="lt-LT"/>
        </w:rPr>
      </w:pPr>
      <w:r w:rsidRPr="009839CA">
        <w:rPr>
          <w:rFonts w:ascii="Times New Roman" w:hAnsi="Times New Roman"/>
          <w:color w:val="000000" w:themeColor="text1"/>
          <w:sz w:val="24"/>
          <w:szCs w:val="24"/>
          <w:lang w:val="lt-LT"/>
        </w:rPr>
        <w:lastRenderedPageBreak/>
        <w:t>Nėra.</w:t>
      </w:r>
    </w:p>
    <w:p w14:paraId="64C5F3E3" w14:textId="77777777" w:rsidR="00CD30F6" w:rsidRPr="00C806DC" w:rsidRDefault="00CD30F6" w:rsidP="00CD30F6">
      <w:pPr>
        <w:ind w:firstLine="720"/>
        <w:rPr>
          <w:rFonts w:ascii="Times New Roman" w:hAnsi="Times New Roman"/>
          <w:sz w:val="24"/>
          <w:szCs w:val="24"/>
        </w:rPr>
      </w:pPr>
      <w:r w:rsidRPr="00C806DC">
        <w:rPr>
          <w:rFonts w:ascii="Times New Roman" w:hAnsi="Times New Roman"/>
          <w:b/>
          <w:sz w:val="24"/>
          <w:szCs w:val="24"/>
        </w:rPr>
        <w:t>9. Sprendimo projekto iniciatoriai ir rengėjai, pranešėjas</w:t>
      </w:r>
      <w:r w:rsidRPr="00C806DC">
        <w:rPr>
          <w:rFonts w:ascii="Times New Roman" w:hAnsi="Times New Roman"/>
          <w:sz w:val="24"/>
          <w:szCs w:val="24"/>
        </w:rPr>
        <w:t xml:space="preserve">             </w:t>
      </w:r>
    </w:p>
    <w:p w14:paraId="192A2A8D" w14:textId="1BB51F33" w:rsidR="00CD30F6" w:rsidRPr="00C806DC" w:rsidRDefault="00CD30F6" w:rsidP="00C806DC">
      <w:pPr>
        <w:spacing w:after="0" w:line="240" w:lineRule="auto"/>
        <w:jc w:val="both"/>
        <w:rPr>
          <w:rFonts w:ascii="Times New Roman" w:hAnsi="Times New Roman"/>
          <w:b/>
          <w:sz w:val="24"/>
          <w:szCs w:val="24"/>
        </w:rPr>
      </w:pPr>
      <w:r w:rsidRPr="00C806DC">
        <w:rPr>
          <w:rFonts w:ascii="Times New Roman" w:hAnsi="Times New Roman"/>
          <w:color w:val="000000"/>
          <w:sz w:val="24"/>
          <w:szCs w:val="24"/>
        </w:rPr>
        <w:t>Sprendimo projekto iniciator</w:t>
      </w:r>
      <w:r w:rsidR="00C806DC" w:rsidRPr="00C806DC">
        <w:rPr>
          <w:rFonts w:ascii="Times New Roman" w:hAnsi="Times New Roman"/>
          <w:color w:val="000000"/>
          <w:sz w:val="24"/>
          <w:szCs w:val="24"/>
        </w:rPr>
        <w:t>ė</w:t>
      </w:r>
      <w:r w:rsidRPr="00C806DC">
        <w:rPr>
          <w:rFonts w:ascii="Times New Roman" w:hAnsi="Times New Roman"/>
          <w:color w:val="000000"/>
          <w:sz w:val="24"/>
          <w:szCs w:val="24"/>
        </w:rPr>
        <w:t xml:space="preserve"> – </w:t>
      </w:r>
      <w:r w:rsidR="00C806DC" w:rsidRPr="00C806DC">
        <w:rPr>
          <w:rFonts w:ascii="Times New Roman" w:hAnsi="Times New Roman"/>
          <w:color w:val="000000"/>
          <w:sz w:val="24"/>
          <w:szCs w:val="24"/>
        </w:rPr>
        <w:t xml:space="preserve">Savivaldybės gydytoja  Vaiva Daugelavičienė.  </w:t>
      </w:r>
    </w:p>
    <w:p w14:paraId="01AF29F6" w14:textId="2EDE2819" w:rsidR="00CD30F6" w:rsidRPr="00C806DC" w:rsidRDefault="00CD30F6" w:rsidP="00C806DC">
      <w:pPr>
        <w:spacing w:after="0" w:line="240" w:lineRule="auto"/>
        <w:jc w:val="both"/>
        <w:rPr>
          <w:rFonts w:ascii="Times New Roman" w:hAnsi="Times New Roman"/>
          <w:b/>
          <w:sz w:val="24"/>
          <w:szCs w:val="24"/>
        </w:rPr>
      </w:pPr>
      <w:r w:rsidRPr="00C806DC">
        <w:rPr>
          <w:rFonts w:ascii="Times New Roman" w:hAnsi="Times New Roman"/>
          <w:color w:val="000000"/>
          <w:sz w:val="24"/>
          <w:szCs w:val="24"/>
        </w:rPr>
        <w:t>Rengėja</w:t>
      </w:r>
      <w:r w:rsidRPr="00C806DC">
        <w:rPr>
          <w:rFonts w:ascii="Times New Roman" w:hAnsi="Times New Roman"/>
          <w:b/>
          <w:color w:val="000000"/>
          <w:sz w:val="24"/>
          <w:szCs w:val="24"/>
        </w:rPr>
        <w:t xml:space="preserve"> </w:t>
      </w:r>
      <w:r w:rsidRPr="00C806DC">
        <w:rPr>
          <w:rFonts w:ascii="Times New Roman" w:hAnsi="Times New Roman"/>
          <w:color w:val="000000"/>
          <w:sz w:val="24"/>
          <w:szCs w:val="24"/>
        </w:rPr>
        <w:t xml:space="preserve">– </w:t>
      </w:r>
      <w:r w:rsidR="00C806DC" w:rsidRPr="00C806DC">
        <w:rPr>
          <w:rFonts w:ascii="Times New Roman" w:hAnsi="Times New Roman"/>
          <w:color w:val="000000"/>
          <w:sz w:val="24"/>
          <w:szCs w:val="24"/>
        </w:rPr>
        <w:t xml:space="preserve">Savivaldybės gydytoja  Vaiva Daugelavičienė.  </w:t>
      </w:r>
    </w:p>
    <w:p w14:paraId="37E96177" w14:textId="77777777" w:rsidR="00CD30F6" w:rsidRPr="00C806DC" w:rsidRDefault="00CD30F6" w:rsidP="00C806DC">
      <w:pPr>
        <w:spacing w:after="0" w:line="240" w:lineRule="auto"/>
        <w:rPr>
          <w:rFonts w:ascii="Times New Roman" w:hAnsi="Times New Roman"/>
          <w:color w:val="000000" w:themeColor="text1"/>
          <w:sz w:val="24"/>
          <w:szCs w:val="24"/>
        </w:rPr>
      </w:pPr>
      <w:r w:rsidRPr="00C806DC">
        <w:rPr>
          <w:rFonts w:ascii="Times New Roman" w:hAnsi="Times New Roman"/>
          <w:color w:val="000000"/>
          <w:sz w:val="24"/>
          <w:szCs w:val="24"/>
        </w:rPr>
        <w:t>Pranešėja</w:t>
      </w:r>
      <w:r w:rsidRPr="00C806DC">
        <w:rPr>
          <w:rFonts w:ascii="Times New Roman" w:hAnsi="Times New Roman"/>
          <w:b/>
          <w:color w:val="000000"/>
          <w:sz w:val="24"/>
          <w:szCs w:val="24"/>
        </w:rPr>
        <w:t xml:space="preserve"> </w:t>
      </w:r>
      <w:r w:rsidRPr="00C806DC">
        <w:rPr>
          <w:rFonts w:ascii="Times New Roman" w:hAnsi="Times New Roman"/>
          <w:color w:val="000000"/>
          <w:sz w:val="24"/>
          <w:szCs w:val="24"/>
        </w:rPr>
        <w:t xml:space="preserve">– Savivaldybės gydytoja  Vaiva Daugelavičienė.  </w:t>
      </w:r>
    </w:p>
    <w:p w14:paraId="0F4CD453" w14:textId="77777777" w:rsidR="00CD30F6" w:rsidRPr="00C806DC" w:rsidRDefault="00CD30F6" w:rsidP="00CD30F6">
      <w:pPr>
        <w:ind w:firstLine="720"/>
        <w:rPr>
          <w:rFonts w:ascii="Times New Roman" w:hAnsi="Times New Roman"/>
          <w:sz w:val="24"/>
          <w:szCs w:val="24"/>
        </w:rPr>
      </w:pPr>
    </w:p>
    <w:p w14:paraId="117A2037" w14:textId="77777777" w:rsidR="00CD30F6" w:rsidRPr="00C806DC" w:rsidRDefault="00CD30F6" w:rsidP="00CD30F6">
      <w:pPr>
        <w:ind w:firstLine="720"/>
        <w:rPr>
          <w:rFonts w:ascii="Times New Roman" w:hAnsi="Times New Roman"/>
          <w:sz w:val="24"/>
          <w:szCs w:val="24"/>
        </w:rPr>
      </w:pPr>
    </w:p>
    <w:p w14:paraId="153289F7" w14:textId="77777777" w:rsidR="00CD30F6" w:rsidRPr="00C806DC" w:rsidRDefault="00CD30F6" w:rsidP="00CD30F6">
      <w:pPr>
        <w:rPr>
          <w:rFonts w:ascii="Times New Roman" w:hAnsi="Times New Roman"/>
          <w:sz w:val="24"/>
          <w:szCs w:val="24"/>
        </w:rPr>
      </w:pPr>
    </w:p>
    <w:p w14:paraId="4EE3941C" w14:textId="77777777" w:rsidR="00CD30F6" w:rsidRPr="00CD30F6" w:rsidRDefault="00CD30F6" w:rsidP="00CD30F6">
      <w:pPr>
        <w:tabs>
          <w:tab w:val="right" w:pos="9638"/>
        </w:tabs>
        <w:spacing w:line="360" w:lineRule="auto"/>
        <w:rPr>
          <w:rFonts w:ascii="Times New Roman" w:hAnsi="Times New Roman"/>
          <w:color w:val="000000" w:themeColor="text1"/>
          <w:sz w:val="24"/>
          <w:szCs w:val="24"/>
        </w:rPr>
      </w:pPr>
    </w:p>
    <w:p w14:paraId="0BB5C5AD" w14:textId="77777777" w:rsidR="00CD30F6" w:rsidRPr="00CD30F6" w:rsidRDefault="00CD30F6" w:rsidP="00CD30F6">
      <w:pPr>
        <w:rPr>
          <w:rFonts w:ascii="Times New Roman" w:hAnsi="Times New Roman"/>
          <w:color w:val="000000" w:themeColor="text1"/>
          <w:sz w:val="24"/>
          <w:szCs w:val="24"/>
        </w:rPr>
      </w:pPr>
    </w:p>
    <w:p w14:paraId="576D269C" w14:textId="77777777" w:rsidR="00CD30F6" w:rsidRPr="00CD30F6" w:rsidRDefault="00CD30F6" w:rsidP="00CD30F6">
      <w:pPr>
        <w:rPr>
          <w:rFonts w:ascii="Times New Roman" w:hAnsi="Times New Roman"/>
          <w:sz w:val="24"/>
          <w:szCs w:val="24"/>
        </w:rPr>
      </w:pPr>
    </w:p>
    <w:p w14:paraId="116F0152" w14:textId="77777777" w:rsidR="00CD30F6" w:rsidRPr="00CD30F6" w:rsidRDefault="00CD30F6" w:rsidP="00CD30F6">
      <w:pPr>
        <w:tabs>
          <w:tab w:val="right" w:pos="9638"/>
        </w:tabs>
        <w:spacing w:line="360" w:lineRule="auto"/>
        <w:rPr>
          <w:rFonts w:ascii="Times New Roman" w:hAnsi="Times New Roman"/>
          <w:color w:val="000000" w:themeColor="text1"/>
          <w:sz w:val="24"/>
          <w:szCs w:val="24"/>
        </w:rPr>
      </w:pPr>
    </w:p>
    <w:p w14:paraId="67532F79" w14:textId="77777777" w:rsidR="00A74B57" w:rsidRPr="00CD30F6" w:rsidRDefault="00A74B57" w:rsidP="009E6CAD">
      <w:pPr>
        <w:spacing w:after="0" w:line="360" w:lineRule="auto"/>
        <w:rPr>
          <w:rFonts w:ascii="Times New Roman" w:eastAsia="Times New Roman" w:hAnsi="Times New Roman"/>
          <w:b/>
          <w:bCs/>
          <w:color w:val="000000"/>
          <w:sz w:val="24"/>
          <w:szCs w:val="24"/>
        </w:rPr>
      </w:pPr>
    </w:p>
    <w:p w14:paraId="7D511C81" w14:textId="77777777" w:rsidR="009E6CAD" w:rsidRPr="00CD30F6" w:rsidRDefault="009E6CAD" w:rsidP="006A73A8">
      <w:pPr>
        <w:spacing w:after="0" w:line="360" w:lineRule="auto"/>
        <w:rPr>
          <w:rFonts w:ascii="Times New Roman" w:eastAsia="Times New Roman" w:hAnsi="Times New Roman"/>
          <w:b/>
          <w:bCs/>
          <w:color w:val="000000"/>
          <w:sz w:val="24"/>
          <w:szCs w:val="24"/>
        </w:rPr>
      </w:pPr>
    </w:p>
    <w:p w14:paraId="707D01D1" w14:textId="77777777" w:rsidR="00EB087F" w:rsidRPr="00CD30F6" w:rsidRDefault="00EB087F" w:rsidP="00EB087F">
      <w:pPr>
        <w:tabs>
          <w:tab w:val="left" w:pos="720"/>
          <w:tab w:val="left" w:pos="993"/>
        </w:tabs>
        <w:autoSpaceDE w:val="0"/>
        <w:ind w:firstLine="709"/>
        <w:jc w:val="both"/>
        <w:rPr>
          <w:rFonts w:ascii="Times New Roman" w:hAnsi="Times New Roman"/>
          <w:b/>
          <w:sz w:val="24"/>
          <w:szCs w:val="24"/>
        </w:rPr>
      </w:pPr>
    </w:p>
    <w:p w14:paraId="06BB9236" w14:textId="77777777" w:rsidR="009E6CAD" w:rsidRPr="00CD30F6" w:rsidRDefault="009E6CAD" w:rsidP="009E6CAD">
      <w:pPr>
        <w:spacing w:after="0" w:line="240" w:lineRule="auto"/>
        <w:jc w:val="center"/>
        <w:rPr>
          <w:rFonts w:ascii="Times New Roman" w:eastAsia="Times New Roman" w:hAnsi="Times New Roman"/>
          <w:b/>
          <w:bCs/>
          <w:color w:val="000000"/>
          <w:sz w:val="24"/>
          <w:szCs w:val="24"/>
        </w:rPr>
      </w:pPr>
    </w:p>
    <w:sectPr w:rsidR="009E6CAD" w:rsidRPr="00CD30F6" w:rsidSect="005E7EAC">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A0187" w14:textId="77777777" w:rsidR="00F634E6" w:rsidRDefault="00F634E6">
      <w:r>
        <w:separator/>
      </w:r>
    </w:p>
  </w:endnote>
  <w:endnote w:type="continuationSeparator" w:id="0">
    <w:p w14:paraId="14FF3F6B" w14:textId="77777777" w:rsidR="00F634E6" w:rsidRDefault="00F6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8F9EA" w14:textId="77777777" w:rsidR="00F634E6" w:rsidRDefault="00F634E6">
      <w:r>
        <w:separator/>
      </w:r>
    </w:p>
  </w:footnote>
  <w:footnote w:type="continuationSeparator" w:id="0">
    <w:p w14:paraId="54012D5D" w14:textId="77777777" w:rsidR="00F634E6" w:rsidRDefault="00F634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513"/>
    <w:multiLevelType w:val="hybridMultilevel"/>
    <w:tmpl w:val="620CCFBC"/>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226C4A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2514F2"/>
    <w:multiLevelType w:val="hybridMultilevel"/>
    <w:tmpl w:val="C7743FB6"/>
    <w:lvl w:ilvl="0" w:tplc="0427000F">
      <w:start w:val="3"/>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3BF31FE7"/>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41BD3775"/>
    <w:multiLevelType w:val="hybridMultilevel"/>
    <w:tmpl w:val="A11078E4"/>
    <w:lvl w:ilvl="0" w:tplc="0427000F">
      <w:start w:val="5"/>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74037CB"/>
    <w:multiLevelType w:val="hybridMultilevel"/>
    <w:tmpl w:val="F2762E56"/>
    <w:lvl w:ilvl="0" w:tplc="0427000F">
      <w:start w:val="10"/>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5DB47C6"/>
    <w:multiLevelType w:val="hybridMultilevel"/>
    <w:tmpl w:val="723255BA"/>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690C30B0"/>
    <w:multiLevelType w:val="hybridMultilevel"/>
    <w:tmpl w:val="FC366E48"/>
    <w:lvl w:ilvl="0" w:tplc="CF8E0E88">
      <w:start w:val="1"/>
      <w:numFmt w:val="decimal"/>
      <w:lvlText w:val="%1."/>
      <w:lvlJc w:val="left"/>
      <w:pPr>
        <w:ind w:left="1210" w:hanging="360"/>
      </w:pPr>
      <w:rPr>
        <w:b/>
      </w:rPr>
    </w:lvl>
    <w:lvl w:ilvl="1" w:tplc="04270019">
      <w:start w:val="1"/>
      <w:numFmt w:val="lowerLetter"/>
      <w:lvlText w:val="%2."/>
      <w:lvlJc w:val="left"/>
      <w:pPr>
        <w:ind w:left="1930" w:hanging="360"/>
      </w:pPr>
    </w:lvl>
    <w:lvl w:ilvl="2" w:tplc="0427001B">
      <w:start w:val="1"/>
      <w:numFmt w:val="lowerRoman"/>
      <w:lvlText w:val="%3."/>
      <w:lvlJc w:val="right"/>
      <w:pPr>
        <w:ind w:left="2650" w:hanging="180"/>
      </w:pPr>
    </w:lvl>
    <w:lvl w:ilvl="3" w:tplc="0427000F">
      <w:start w:val="1"/>
      <w:numFmt w:val="decimal"/>
      <w:lvlText w:val="%4."/>
      <w:lvlJc w:val="left"/>
      <w:pPr>
        <w:ind w:left="3370" w:hanging="360"/>
      </w:pPr>
    </w:lvl>
    <w:lvl w:ilvl="4" w:tplc="04270019">
      <w:start w:val="1"/>
      <w:numFmt w:val="lowerLetter"/>
      <w:lvlText w:val="%5."/>
      <w:lvlJc w:val="left"/>
      <w:pPr>
        <w:ind w:left="4090" w:hanging="360"/>
      </w:pPr>
    </w:lvl>
    <w:lvl w:ilvl="5" w:tplc="0427001B">
      <w:start w:val="1"/>
      <w:numFmt w:val="lowerRoman"/>
      <w:lvlText w:val="%6."/>
      <w:lvlJc w:val="right"/>
      <w:pPr>
        <w:ind w:left="4810" w:hanging="180"/>
      </w:pPr>
    </w:lvl>
    <w:lvl w:ilvl="6" w:tplc="0427000F">
      <w:start w:val="1"/>
      <w:numFmt w:val="decimal"/>
      <w:lvlText w:val="%7."/>
      <w:lvlJc w:val="left"/>
      <w:pPr>
        <w:ind w:left="5530" w:hanging="360"/>
      </w:pPr>
    </w:lvl>
    <w:lvl w:ilvl="7" w:tplc="04270019">
      <w:start w:val="1"/>
      <w:numFmt w:val="lowerLetter"/>
      <w:lvlText w:val="%8."/>
      <w:lvlJc w:val="left"/>
      <w:pPr>
        <w:ind w:left="6250" w:hanging="360"/>
      </w:pPr>
    </w:lvl>
    <w:lvl w:ilvl="8" w:tplc="0427001B">
      <w:start w:val="1"/>
      <w:numFmt w:val="lowerRoman"/>
      <w:lvlText w:val="%9."/>
      <w:lvlJc w:val="right"/>
      <w:pPr>
        <w:ind w:left="6970" w:hanging="180"/>
      </w:pPr>
    </w:lvl>
  </w:abstractNum>
  <w:abstractNum w:abstractNumId="8" w15:restartNumberingAfterBreak="0">
    <w:nsid w:val="6A865714"/>
    <w:multiLevelType w:val="hybridMultilevel"/>
    <w:tmpl w:val="F79E2CD6"/>
    <w:lvl w:ilvl="0" w:tplc="0427000F">
      <w:start w:val="8"/>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4"/>
  </w:num>
  <w:num w:numId="4">
    <w:abstractNumId w:val="0"/>
  </w:num>
  <w:num w:numId="5">
    <w:abstractNumId w:val="8"/>
  </w:num>
  <w:num w:numId="6">
    <w:abstractNumId w:val="5"/>
  </w:num>
  <w:num w:numId="7">
    <w:abstractNumId w:val="3"/>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CAD"/>
    <w:rsid w:val="00022023"/>
    <w:rsid w:val="00062DED"/>
    <w:rsid w:val="000C249E"/>
    <w:rsid w:val="001173B1"/>
    <w:rsid w:val="00133C49"/>
    <w:rsid w:val="00134061"/>
    <w:rsid w:val="001C7BF0"/>
    <w:rsid w:val="001D22E6"/>
    <w:rsid w:val="001F3992"/>
    <w:rsid w:val="00200587"/>
    <w:rsid w:val="0025265D"/>
    <w:rsid w:val="002574E1"/>
    <w:rsid w:val="00261A17"/>
    <w:rsid w:val="002954EC"/>
    <w:rsid w:val="00296C8E"/>
    <w:rsid w:val="00297769"/>
    <w:rsid w:val="002E2F52"/>
    <w:rsid w:val="00311B04"/>
    <w:rsid w:val="00313B0D"/>
    <w:rsid w:val="0037226A"/>
    <w:rsid w:val="003804D2"/>
    <w:rsid w:val="00392EDD"/>
    <w:rsid w:val="003A3E4E"/>
    <w:rsid w:val="003B7D35"/>
    <w:rsid w:val="003D7A5F"/>
    <w:rsid w:val="003E137E"/>
    <w:rsid w:val="00435871"/>
    <w:rsid w:val="00440819"/>
    <w:rsid w:val="00456022"/>
    <w:rsid w:val="004A41E0"/>
    <w:rsid w:val="004C014D"/>
    <w:rsid w:val="004C2113"/>
    <w:rsid w:val="004F16CB"/>
    <w:rsid w:val="0057516E"/>
    <w:rsid w:val="0059370B"/>
    <w:rsid w:val="005E4CFA"/>
    <w:rsid w:val="005E6623"/>
    <w:rsid w:val="005E7EAC"/>
    <w:rsid w:val="005F155E"/>
    <w:rsid w:val="00614F78"/>
    <w:rsid w:val="006329D6"/>
    <w:rsid w:val="006A73A8"/>
    <w:rsid w:val="006B0D7D"/>
    <w:rsid w:val="006B7856"/>
    <w:rsid w:val="006D01D7"/>
    <w:rsid w:val="006F3DDE"/>
    <w:rsid w:val="007461CB"/>
    <w:rsid w:val="007465A7"/>
    <w:rsid w:val="007D7B68"/>
    <w:rsid w:val="008072F8"/>
    <w:rsid w:val="00853DBF"/>
    <w:rsid w:val="008639C1"/>
    <w:rsid w:val="00892718"/>
    <w:rsid w:val="008B1D6E"/>
    <w:rsid w:val="0090643E"/>
    <w:rsid w:val="0093287E"/>
    <w:rsid w:val="00943339"/>
    <w:rsid w:val="0094633D"/>
    <w:rsid w:val="0098308D"/>
    <w:rsid w:val="009839CA"/>
    <w:rsid w:val="00992CD3"/>
    <w:rsid w:val="009A2879"/>
    <w:rsid w:val="009E1433"/>
    <w:rsid w:val="009E6CAD"/>
    <w:rsid w:val="00A03900"/>
    <w:rsid w:val="00A20F2A"/>
    <w:rsid w:val="00A302B4"/>
    <w:rsid w:val="00A319AC"/>
    <w:rsid w:val="00A52EA6"/>
    <w:rsid w:val="00A74B57"/>
    <w:rsid w:val="00AD2E18"/>
    <w:rsid w:val="00AF4653"/>
    <w:rsid w:val="00B01AB9"/>
    <w:rsid w:val="00B30F42"/>
    <w:rsid w:val="00B32B44"/>
    <w:rsid w:val="00B635FF"/>
    <w:rsid w:val="00B664E3"/>
    <w:rsid w:val="00B75952"/>
    <w:rsid w:val="00BD7A3A"/>
    <w:rsid w:val="00C03966"/>
    <w:rsid w:val="00C26F88"/>
    <w:rsid w:val="00C7243B"/>
    <w:rsid w:val="00C806DC"/>
    <w:rsid w:val="00C83AD8"/>
    <w:rsid w:val="00CA0718"/>
    <w:rsid w:val="00CA41D7"/>
    <w:rsid w:val="00CC4016"/>
    <w:rsid w:val="00CD30F6"/>
    <w:rsid w:val="00D13083"/>
    <w:rsid w:val="00D61972"/>
    <w:rsid w:val="00D65014"/>
    <w:rsid w:val="00D839A6"/>
    <w:rsid w:val="00E34C49"/>
    <w:rsid w:val="00E65D7B"/>
    <w:rsid w:val="00E84CE1"/>
    <w:rsid w:val="00E864F2"/>
    <w:rsid w:val="00EA52C4"/>
    <w:rsid w:val="00EB087F"/>
    <w:rsid w:val="00ED1198"/>
    <w:rsid w:val="00ED3FE6"/>
    <w:rsid w:val="00F00505"/>
    <w:rsid w:val="00F5601E"/>
    <w:rsid w:val="00F634E6"/>
    <w:rsid w:val="00F77C66"/>
    <w:rsid w:val="00FA746E"/>
    <w:rsid w:val="00FD2126"/>
    <w:rsid w:val="00FE3920"/>
    <w:rsid w:val="00FE6D30"/>
    <w:rsid w:val="00FF3C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DB51C"/>
  <w15:chartTrackingRefBased/>
  <w15:docId w15:val="{8AB3B199-AF48-40A4-A90A-7F057CBF4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6CAD"/>
    <w:pPr>
      <w:spacing w:after="200" w:line="276" w:lineRule="auto"/>
    </w:pPr>
    <w:rPr>
      <w:rFonts w:ascii="Calibri" w:eastAsia="Calibri" w:hAnsi="Calibri"/>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customStyle="1" w:styleId="Default">
    <w:name w:val="Default"/>
    <w:link w:val="DefaultChar"/>
    <w:rsid w:val="009E6CAD"/>
    <w:pPr>
      <w:autoSpaceDE w:val="0"/>
      <w:autoSpaceDN w:val="0"/>
      <w:adjustRightInd w:val="0"/>
    </w:pPr>
    <w:rPr>
      <w:rFonts w:eastAsia="Calibri"/>
      <w:color w:val="000000"/>
      <w:sz w:val="24"/>
      <w:szCs w:val="24"/>
    </w:rPr>
  </w:style>
  <w:style w:type="paragraph" w:styleId="prastasiniatinklio">
    <w:name w:val="Normal (Web)"/>
    <w:basedOn w:val="prastasis"/>
    <w:link w:val="prastasiniatinklioDiagrama"/>
    <w:rsid w:val="009E6CAD"/>
    <w:rPr>
      <w:rFonts w:ascii="Times New Roman" w:hAnsi="Times New Roman"/>
      <w:sz w:val="24"/>
      <w:szCs w:val="24"/>
    </w:rPr>
  </w:style>
  <w:style w:type="character" w:customStyle="1" w:styleId="prastasiniatinklioDiagrama">
    <w:name w:val="Įprastas (žiniatinklio) Diagrama"/>
    <w:link w:val="prastasiniatinklio"/>
    <w:rsid w:val="009E6CAD"/>
    <w:rPr>
      <w:rFonts w:eastAsia="Calibri"/>
      <w:sz w:val="24"/>
      <w:szCs w:val="24"/>
      <w:lang w:val="lt-LT" w:eastAsia="en-US" w:bidi="ar-SA"/>
    </w:rPr>
  </w:style>
  <w:style w:type="character" w:customStyle="1" w:styleId="DefaultChar">
    <w:name w:val="Default Char"/>
    <w:link w:val="Default"/>
    <w:rsid w:val="009E6CAD"/>
    <w:rPr>
      <w:rFonts w:eastAsia="Calibri"/>
      <w:color w:val="000000"/>
      <w:sz w:val="24"/>
      <w:szCs w:val="24"/>
      <w:lang w:val="lt-LT" w:eastAsia="lt-LT" w:bidi="ar-SA"/>
    </w:rPr>
  </w:style>
  <w:style w:type="paragraph" w:styleId="HTMLiankstoformatuotas">
    <w:name w:val="HTML Preformatted"/>
    <w:basedOn w:val="prastasis"/>
    <w:rsid w:val="00B63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960"/>
    </w:pPr>
    <w:rPr>
      <w:rFonts w:ascii="Courier New" w:eastAsia="Times New Roman" w:hAnsi="Courier New" w:cs="Courier New"/>
      <w:sz w:val="20"/>
      <w:szCs w:val="20"/>
      <w:lang w:eastAsia="lt-LT"/>
    </w:rPr>
  </w:style>
  <w:style w:type="paragraph" w:styleId="Debesliotekstas">
    <w:name w:val="Balloon Text"/>
    <w:basedOn w:val="prastasis"/>
    <w:link w:val="DebesliotekstasDiagrama"/>
    <w:rsid w:val="00AF4653"/>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AF4653"/>
    <w:rPr>
      <w:rFonts w:ascii="Segoe UI" w:eastAsia="Calibri" w:hAnsi="Segoe UI" w:cs="Segoe UI"/>
      <w:sz w:val="18"/>
      <w:szCs w:val="18"/>
      <w:lang w:eastAsia="en-US"/>
    </w:rPr>
  </w:style>
  <w:style w:type="paragraph" w:styleId="Sraopastraipa">
    <w:name w:val="List Paragraph"/>
    <w:aliases w:val="Heading 2_sj,List Paragraph1,Lijstalinea"/>
    <w:basedOn w:val="prastasis"/>
    <w:link w:val="SraopastraipaDiagrama"/>
    <w:qFormat/>
    <w:rsid w:val="006D01D7"/>
    <w:pPr>
      <w:ind w:left="720"/>
    </w:pPr>
    <w:rPr>
      <w:lang w:val="en-US"/>
    </w:rPr>
  </w:style>
  <w:style w:type="character" w:styleId="Hipersaitas">
    <w:name w:val="Hyperlink"/>
    <w:basedOn w:val="Numatytasispastraiposriftas"/>
    <w:rsid w:val="00CD30F6"/>
    <w:rPr>
      <w:rFonts w:ascii="Times New Roman" w:hAnsi="Times New Roman" w:cs="Times New Roman" w:hint="default"/>
      <w:color w:val="507AA5"/>
      <w:u w:val="single"/>
    </w:rPr>
  </w:style>
  <w:style w:type="character" w:customStyle="1" w:styleId="SraopastraipaDiagrama">
    <w:name w:val="Sąrašo pastraipa Diagrama"/>
    <w:aliases w:val="Heading 2_sj Diagrama,List Paragraph1 Diagrama,Lijstalinea Diagrama"/>
    <w:link w:val="Sraopastraipa"/>
    <w:rsid w:val="00CD30F6"/>
    <w:rPr>
      <w:rFonts w:ascii="Calibri" w:eastAsia="Calibri" w:hAnsi="Calibri"/>
      <w:sz w:val="22"/>
      <w:szCs w:val="22"/>
      <w:lang w:val="en-US" w:eastAsia="en-US"/>
    </w:rPr>
  </w:style>
  <w:style w:type="paragraph" w:styleId="Pagrindinistekstas">
    <w:name w:val="Body Text"/>
    <w:basedOn w:val="prastasis"/>
    <w:link w:val="PagrindinistekstasDiagrama"/>
    <w:rsid w:val="00A319AC"/>
    <w:pPr>
      <w:spacing w:after="0" w:line="240" w:lineRule="auto"/>
      <w:jc w:val="both"/>
    </w:pPr>
    <w:rPr>
      <w:rFonts w:ascii="Times New Roman" w:eastAsia="Times New Roman" w:hAnsi="Times New Roman"/>
      <w:sz w:val="24"/>
      <w:szCs w:val="24"/>
    </w:rPr>
  </w:style>
  <w:style w:type="character" w:customStyle="1" w:styleId="PagrindinistekstasDiagrama">
    <w:name w:val="Pagrindinis tekstas Diagrama"/>
    <w:basedOn w:val="Numatytasispastraiposriftas"/>
    <w:link w:val="Pagrindinistekstas"/>
    <w:rsid w:val="00A319AC"/>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030494">
      <w:bodyDiv w:val="1"/>
      <w:marLeft w:val="0"/>
      <w:marRight w:val="0"/>
      <w:marTop w:val="0"/>
      <w:marBottom w:val="0"/>
      <w:divBdr>
        <w:top w:val="none" w:sz="0" w:space="0" w:color="auto"/>
        <w:left w:val="none" w:sz="0" w:space="0" w:color="auto"/>
        <w:bottom w:val="none" w:sz="0" w:space="0" w:color="auto"/>
        <w:right w:val="none" w:sz="0" w:space="0" w:color="auto"/>
      </w:divBdr>
    </w:div>
    <w:div w:id="1340620012">
      <w:bodyDiv w:val="1"/>
      <w:marLeft w:val="0"/>
      <w:marRight w:val="0"/>
      <w:marTop w:val="0"/>
      <w:marBottom w:val="0"/>
      <w:divBdr>
        <w:top w:val="none" w:sz="0" w:space="0" w:color="auto"/>
        <w:left w:val="none" w:sz="0" w:space="0" w:color="auto"/>
        <w:bottom w:val="none" w:sz="0" w:space="0" w:color="auto"/>
        <w:right w:val="none" w:sz="0" w:space="0" w:color="auto"/>
      </w:divBdr>
    </w:div>
    <w:div w:id="1379009867">
      <w:bodyDiv w:val="1"/>
      <w:marLeft w:val="0"/>
      <w:marRight w:val="0"/>
      <w:marTop w:val="0"/>
      <w:marBottom w:val="0"/>
      <w:divBdr>
        <w:top w:val="none" w:sz="0" w:space="0" w:color="auto"/>
        <w:left w:val="none" w:sz="0" w:space="0" w:color="auto"/>
        <w:bottom w:val="none" w:sz="0" w:space="0" w:color="auto"/>
        <w:right w:val="none" w:sz="0" w:space="0" w:color="auto"/>
      </w:divBdr>
    </w:div>
    <w:div w:id="177937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B4D33-D99B-4B66-BCD5-1A019183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3155</Words>
  <Characters>1799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DĖL ANYKŠČIŲ RAJONO SAVIVALDYBĖS NARKOTIKŲ KONTROLĖS KOMISIJOS SUDARYMO</vt:lpstr>
    </vt:vector>
  </TitlesOfParts>
  <Manager>2015-01-29</Manager>
  <Company>savivaldybės administracija</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NARKOTIKŲ KONTROLĖS KOMISIJOS SUDARYMO</dc:title>
  <dc:subject>1-TS-05</dc:subject>
  <dc:creator>ANYKŠČIŲ RAJONO SAVIVALDYBĖS TARYBA</dc:creator>
  <cp:keywords/>
  <dc:description/>
  <cp:lastModifiedBy>Taryba</cp:lastModifiedBy>
  <cp:revision>2</cp:revision>
  <cp:lastPrinted>2022-01-12T11:13:00Z</cp:lastPrinted>
  <dcterms:created xsi:type="dcterms:W3CDTF">2022-01-20T10:20:00Z</dcterms:created>
  <dcterms:modified xsi:type="dcterms:W3CDTF">2022-01-20T10:20:00Z</dcterms:modified>
  <cp:category>SPRENDIMAS</cp:category>
</cp:coreProperties>
</file>